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434EF">
      <w:pPr>
        <w:ind w:firstLine="753" w:firstLineChars="250"/>
        <w:jc w:val="center"/>
        <w:rPr>
          <w:rFonts w:ascii="黑体" w:hAnsi="宋体" w:eastAsia="黑体"/>
          <w:b/>
          <w:sz w:val="30"/>
          <w:szCs w:val="30"/>
        </w:rPr>
      </w:pPr>
      <w:r>
        <w:rPr>
          <w:rFonts w:hint="eastAsia" w:ascii="黑体" w:hAnsi="宋体" w:eastAsia="黑体"/>
          <w:b/>
          <w:sz w:val="30"/>
          <w:szCs w:val="30"/>
        </w:rPr>
        <w:t>《</w:t>
      </w:r>
      <w:r>
        <w:rPr>
          <w:rFonts w:hint="eastAsia" w:ascii="黑体" w:hAnsi="宋体" w:eastAsia="黑体"/>
          <w:b/>
          <w:sz w:val="30"/>
          <w:szCs w:val="30"/>
          <w:lang w:val="en-US" w:eastAsia="zh-CN"/>
        </w:rPr>
        <w:t>自然语言处理</w:t>
      </w:r>
      <w:r>
        <w:rPr>
          <w:rFonts w:hint="eastAsia" w:ascii="黑体" w:hAnsi="宋体" w:eastAsia="黑体"/>
          <w:b/>
          <w:sz w:val="30"/>
          <w:szCs w:val="30"/>
        </w:rPr>
        <w:t>》课程实验教学大纲</w:t>
      </w:r>
    </w:p>
    <w:p w14:paraId="6698072A">
      <w:pPr>
        <w:spacing w:line="360" w:lineRule="exact"/>
        <w:rPr>
          <w:rFonts w:eastAsia="黑体"/>
          <w:bCs/>
        </w:rPr>
      </w:pPr>
      <w:r>
        <w:rPr>
          <w:rFonts w:eastAsia="黑体"/>
          <w:bCs/>
        </w:rPr>
        <w:t>英文名称：</w:t>
      </w:r>
      <w:r>
        <w:rPr>
          <w:rFonts w:hint="eastAsia"/>
        </w:rPr>
        <w:t>Natural Language Processing</w:t>
      </w:r>
      <w:r>
        <w:rPr>
          <w:rFonts w:hint="eastAsia" w:eastAsia="黑体"/>
          <w:bCs/>
          <w:lang w:val="en-US" w:eastAsia="zh-CN"/>
        </w:rPr>
        <w:t xml:space="preserve">                       </w:t>
      </w:r>
      <w:r>
        <w:rPr>
          <w:rFonts w:eastAsia="黑体"/>
          <w:bCs/>
        </w:rPr>
        <w:t>课程编码：</w:t>
      </w:r>
      <w:r>
        <w:rPr>
          <w:rFonts w:hint="eastAsia" w:eastAsia="黑体"/>
          <w:bCs/>
        </w:rPr>
        <w:t>AA35450</w:t>
      </w:r>
    </w:p>
    <w:p w14:paraId="1FC158C5">
      <w:pPr>
        <w:spacing w:line="360" w:lineRule="exact"/>
        <w:rPr>
          <w:rFonts w:hint="default" w:eastAsia="黑体"/>
          <w:bCs/>
          <w:lang w:val="en-US" w:eastAsia="zh-CN"/>
        </w:rPr>
      </w:pPr>
      <w:r>
        <w:rPr>
          <w:rFonts w:eastAsia="黑体"/>
          <w:bCs/>
        </w:rPr>
        <w:t>学    时：</w:t>
      </w:r>
      <w:r>
        <w:rPr>
          <w:rFonts w:hint="eastAsia" w:eastAsia="黑体"/>
          <w:bCs/>
          <w:lang w:val="en-US" w:eastAsia="zh-CN"/>
        </w:rPr>
        <w:t>32（理论授课24+实验8）</w:t>
      </w:r>
      <w:r>
        <w:rPr>
          <w:rFonts w:hint="eastAsia" w:eastAsia="黑体"/>
          <w:bCs/>
        </w:rPr>
        <w:t xml:space="preserve">       </w:t>
      </w:r>
      <w:r>
        <w:rPr>
          <w:rFonts w:eastAsia="黑体"/>
          <w:bCs/>
        </w:rPr>
        <w:tab/>
      </w:r>
      <w:r>
        <w:rPr>
          <w:rFonts w:eastAsia="黑体"/>
          <w:bCs/>
        </w:rPr>
        <w:tab/>
      </w:r>
      <w:r>
        <w:rPr>
          <w:rFonts w:eastAsia="黑体"/>
          <w:bCs/>
        </w:rPr>
        <w:tab/>
      </w:r>
      <w:r>
        <w:rPr>
          <w:rFonts w:eastAsia="黑体"/>
          <w:bCs/>
        </w:rPr>
        <w:tab/>
      </w:r>
      <w:r>
        <w:rPr>
          <w:rFonts w:eastAsia="黑体"/>
          <w:bCs/>
        </w:rPr>
        <w:t xml:space="preserve"> 学    分： </w:t>
      </w:r>
      <w:r>
        <w:rPr>
          <w:rFonts w:hint="eastAsia" w:eastAsia="黑体"/>
          <w:bCs/>
          <w:lang w:val="en-US" w:eastAsia="zh-CN"/>
        </w:rPr>
        <w:t>2</w:t>
      </w:r>
    </w:p>
    <w:p w14:paraId="5FBCF49B">
      <w:pPr>
        <w:spacing w:line="360" w:lineRule="exact"/>
        <w:rPr>
          <w:bCs/>
          <w:szCs w:val="21"/>
        </w:rPr>
      </w:pPr>
      <w:r>
        <w:rPr>
          <w:rFonts w:eastAsia="黑体"/>
          <w:bCs/>
          <w:szCs w:val="21"/>
        </w:rPr>
        <w:t>课程性质：</w:t>
      </w:r>
      <w:r>
        <w:rPr>
          <w:bCs/>
          <w:szCs w:val="21"/>
        </w:rPr>
        <w:t>专业</w:t>
      </w:r>
      <w:r>
        <w:rPr>
          <w:rFonts w:hint="eastAsia"/>
          <w:bCs/>
          <w:szCs w:val="21"/>
          <w:lang w:val="en-US" w:eastAsia="zh-CN"/>
        </w:rPr>
        <w:t>必修</w:t>
      </w:r>
      <w:r>
        <w:rPr>
          <w:bCs/>
          <w:szCs w:val="21"/>
        </w:rPr>
        <w:t xml:space="preserve">课                         </w:t>
      </w:r>
      <w:r>
        <w:rPr>
          <w:rFonts w:hint="eastAsia"/>
          <w:bCs/>
          <w:szCs w:val="21"/>
          <w:lang w:val="en-US" w:eastAsia="zh-CN"/>
        </w:rPr>
        <w:t xml:space="preserve">            </w:t>
      </w:r>
      <w:r>
        <w:rPr>
          <w:rFonts w:eastAsia="黑体"/>
          <w:bCs/>
          <w:szCs w:val="21"/>
        </w:rPr>
        <w:t>课程类别：</w:t>
      </w:r>
      <w:r>
        <w:rPr>
          <w:bCs/>
          <w:szCs w:val="21"/>
        </w:rPr>
        <w:t>理论课</w:t>
      </w:r>
    </w:p>
    <w:p w14:paraId="539D7092">
      <w:pPr>
        <w:spacing w:line="360" w:lineRule="exact"/>
        <w:rPr>
          <w:rFonts w:hint="default" w:eastAsia="黑体"/>
          <w:lang w:val="en-US" w:eastAsia="zh-CN"/>
        </w:rPr>
      </w:pPr>
      <w:r>
        <w:rPr>
          <w:rFonts w:eastAsia="黑体"/>
          <w:bCs/>
        </w:rPr>
        <w:t>先修课程：</w:t>
      </w:r>
      <w:r>
        <w:rPr>
          <w:rFonts w:hint="eastAsia" w:eastAsia="黑体"/>
          <w:bCs/>
          <w:lang w:eastAsia="zh-CN"/>
        </w:rPr>
        <w:t>高等数学，概率论与数理统计，</w:t>
      </w:r>
      <w:r>
        <w:rPr>
          <w:rFonts w:hint="eastAsia" w:eastAsia="黑体"/>
          <w:bCs/>
          <w:lang w:val="en-US" w:eastAsia="zh-CN"/>
        </w:rPr>
        <w:t>数据结构与算法分析，机器学习</w:t>
      </w:r>
    </w:p>
    <w:p w14:paraId="10D2CD31">
      <w:pPr>
        <w:spacing w:line="360" w:lineRule="exact"/>
        <w:rPr>
          <w:bCs/>
        </w:rPr>
      </w:pPr>
      <w:r>
        <w:rPr>
          <w:rFonts w:eastAsia="黑体"/>
          <w:bCs/>
        </w:rPr>
        <w:t>开课学期：</w:t>
      </w:r>
      <w:r>
        <w:rPr>
          <w:rFonts w:hint="eastAsia"/>
        </w:rPr>
        <w:t>第</w:t>
      </w:r>
      <w:r>
        <w:rPr>
          <w:rFonts w:hint="eastAsia"/>
          <w:lang w:val="en-US" w:eastAsia="zh-CN"/>
        </w:rPr>
        <w:t>五</w:t>
      </w:r>
      <w:r>
        <w:rPr>
          <w:rFonts w:hint="eastAsia"/>
        </w:rPr>
        <w:t>学期</w:t>
      </w:r>
    </w:p>
    <w:p w14:paraId="2504325A">
      <w:pPr>
        <w:spacing w:line="360" w:lineRule="exact"/>
        <w:rPr>
          <w:rFonts w:hint="eastAsia" w:eastAsia="黑体"/>
          <w:bCs/>
          <w:lang w:val="en-US" w:eastAsia="zh-CN"/>
        </w:rPr>
      </w:pPr>
      <w:r>
        <w:rPr>
          <w:rFonts w:eastAsia="黑体"/>
          <w:bCs/>
        </w:rPr>
        <w:t>适用专业：</w:t>
      </w:r>
      <w:r>
        <w:rPr>
          <w:rFonts w:hint="eastAsia" w:eastAsia="黑体"/>
          <w:bCs/>
          <w:lang w:val="en-US" w:eastAsia="zh-CN"/>
        </w:rPr>
        <w:t>人工智能</w:t>
      </w:r>
      <w:r>
        <w:rPr>
          <w:rFonts w:hint="eastAsia" w:eastAsia="黑体"/>
          <w:bCs/>
          <w:lang w:eastAsia="zh-CN"/>
        </w:rPr>
        <w:t>专业</w:t>
      </w:r>
    </w:p>
    <w:p w14:paraId="09ABBBFD">
      <w:pPr>
        <w:jc w:val="left"/>
        <w:rPr>
          <w:rFonts w:eastAsia="黑体"/>
          <w:sz w:val="24"/>
        </w:rPr>
      </w:pPr>
    </w:p>
    <w:p w14:paraId="39446B85">
      <w:pPr>
        <w:numPr>
          <w:ilvl w:val="0"/>
          <w:numId w:val="1"/>
        </w:numPr>
        <w:rPr>
          <w:rFonts w:ascii="宋体" w:hAnsi="宋体"/>
          <w:b/>
          <w:sz w:val="24"/>
        </w:rPr>
      </w:pPr>
      <w:r>
        <w:rPr>
          <w:rFonts w:hint="eastAsia" w:ascii="宋体" w:hAnsi="宋体"/>
          <w:b/>
          <w:sz w:val="24"/>
        </w:rPr>
        <w:t>实验教学任务与目的</w:t>
      </w:r>
    </w:p>
    <w:p w14:paraId="10DDA1EA">
      <w:pPr>
        <w:spacing w:line="360" w:lineRule="auto"/>
        <w:ind w:firstLine="480" w:firstLineChars="200"/>
        <w:rPr>
          <w:sz w:val="24"/>
        </w:rPr>
      </w:pPr>
      <w:r>
        <w:rPr>
          <w:rFonts w:hint="eastAsia"/>
          <w:sz w:val="24"/>
        </w:rPr>
        <w:t>本课程实验以</w:t>
      </w:r>
      <w:r>
        <w:rPr>
          <w:rFonts w:hint="eastAsia"/>
          <w:sz w:val="24"/>
          <w:lang w:val="en-US" w:eastAsia="zh-CN"/>
        </w:rPr>
        <w:t>自然语言处理程序</w:t>
      </w:r>
      <w:r>
        <w:rPr>
          <w:rFonts w:hint="eastAsia"/>
          <w:sz w:val="24"/>
        </w:rPr>
        <w:t xml:space="preserve">综合设计为目的，以 </w:t>
      </w:r>
      <w:r>
        <w:rPr>
          <w:rFonts w:hint="eastAsia"/>
          <w:sz w:val="24"/>
          <w:lang w:val="en-US" w:eastAsia="zh-CN"/>
        </w:rPr>
        <w:t>Pycham</w:t>
      </w:r>
      <w:r>
        <w:rPr>
          <w:rFonts w:hint="eastAsia"/>
          <w:sz w:val="24"/>
        </w:rPr>
        <w:t xml:space="preserve"> 的 </w:t>
      </w:r>
      <w:r>
        <w:rPr>
          <w:rFonts w:hint="eastAsia"/>
          <w:sz w:val="24"/>
          <w:lang w:val="en-US" w:eastAsia="zh-CN"/>
        </w:rPr>
        <w:t>自然语言处理库的应用为目标完成相关实验项目的设计与实验</w:t>
      </w:r>
      <w:r>
        <w:rPr>
          <w:rFonts w:hint="eastAsia"/>
          <w:sz w:val="24"/>
        </w:rPr>
        <w:t>。</w:t>
      </w:r>
    </w:p>
    <w:p w14:paraId="21994442">
      <w:pPr>
        <w:spacing w:before="156" w:beforeLines="50"/>
        <w:ind w:firstLine="472" w:firstLineChars="196"/>
        <w:rPr>
          <w:rFonts w:ascii="宋体" w:hAnsi="宋体"/>
          <w:b/>
          <w:sz w:val="24"/>
        </w:rPr>
      </w:pPr>
      <w:r>
        <w:rPr>
          <w:rFonts w:hint="eastAsia" w:ascii="宋体" w:hAnsi="宋体"/>
          <w:b/>
          <w:sz w:val="24"/>
        </w:rPr>
        <w:t>二、实验项目内容、基本要求与学时分配</w:t>
      </w:r>
    </w:p>
    <w:tbl>
      <w:tblPr>
        <w:tblStyle w:val="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01"/>
        <w:gridCol w:w="525"/>
        <w:gridCol w:w="510"/>
        <w:gridCol w:w="495"/>
        <w:gridCol w:w="510"/>
        <w:gridCol w:w="3420"/>
        <w:gridCol w:w="1299"/>
      </w:tblGrid>
      <w:tr w14:paraId="297A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14:paraId="0FDC5EF0">
            <w:pPr>
              <w:jc w:val="center"/>
              <w:rPr>
                <w:b/>
                <w:szCs w:val="21"/>
              </w:rPr>
            </w:pPr>
            <w:r>
              <w:rPr>
                <w:rFonts w:hint="eastAsia"/>
                <w:b/>
                <w:szCs w:val="21"/>
              </w:rPr>
              <w:t>序号</w:t>
            </w:r>
          </w:p>
        </w:tc>
        <w:tc>
          <w:tcPr>
            <w:tcW w:w="1701" w:type="dxa"/>
            <w:vAlign w:val="center"/>
          </w:tcPr>
          <w:p w14:paraId="1432D131">
            <w:pPr>
              <w:widowControl/>
              <w:spacing w:line="280" w:lineRule="exact"/>
              <w:jc w:val="center"/>
              <w:rPr>
                <w:b/>
                <w:szCs w:val="21"/>
              </w:rPr>
            </w:pPr>
            <w:r>
              <w:rPr>
                <w:rFonts w:hint="eastAsia"/>
                <w:b/>
                <w:szCs w:val="21"/>
              </w:rPr>
              <w:t>实验项目名称</w:t>
            </w:r>
          </w:p>
        </w:tc>
        <w:tc>
          <w:tcPr>
            <w:tcW w:w="525" w:type="dxa"/>
            <w:vAlign w:val="center"/>
          </w:tcPr>
          <w:p w14:paraId="7C8FFA85">
            <w:pPr>
              <w:widowControl/>
              <w:spacing w:line="280" w:lineRule="exact"/>
              <w:jc w:val="center"/>
              <w:rPr>
                <w:b/>
                <w:szCs w:val="21"/>
              </w:rPr>
            </w:pPr>
            <w:r>
              <w:rPr>
                <w:rFonts w:hint="eastAsia"/>
                <w:b/>
                <w:szCs w:val="21"/>
              </w:rPr>
              <w:t>实验学时</w:t>
            </w:r>
          </w:p>
        </w:tc>
        <w:tc>
          <w:tcPr>
            <w:tcW w:w="510" w:type="dxa"/>
            <w:vAlign w:val="center"/>
          </w:tcPr>
          <w:p w14:paraId="3A8AC996">
            <w:pPr>
              <w:widowControl/>
              <w:spacing w:line="280" w:lineRule="exact"/>
              <w:jc w:val="center"/>
              <w:rPr>
                <w:b/>
                <w:szCs w:val="21"/>
              </w:rPr>
            </w:pPr>
            <w:r>
              <w:rPr>
                <w:rFonts w:hint="eastAsia"/>
                <w:b/>
                <w:szCs w:val="21"/>
              </w:rPr>
              <w:t>实验类别</w:t>
            </w:r>
          </w:p>
        </w:tc>
        <w:tc>
          <w:tcPr>
            <w:tcW w:w="495" w:type="dxa"/>
            <w:vAlign w:val="center"/>
          </w:tcPr>
          <w:p w14:paraId="79645056">
            <w:pPr>
              <w:widowControl/>
              <w:spacing w:line="280" w:lineRule="exact"/>
              <w:jc w:val="center"/>
              <w:rPr>
                <w:b/>
                <w:szCs w:val="21"/>
              </w:rPr>
            </w:pPr>
            <w:r>
              <w:rPr>
                <w:rFonts w:hint="eastAsia"/>
                <w:b/>
                <w:szCs w:val="21"/>
              </w:rPr>
              <w:t>实验类型</w:t>
            </w:r>
          </w:p>
        </w:tc>
        <w:tc>
          <w:tcPr>
            <w:tcW w:w="510" w:type="dxa"/>
            <w:vAlign w:val="center"/>
          </w:tcPr>
          <w:p w14:paraId="186AF313">
            <w:pPr>
              <w:widowControl/>
              <w:spacing w:line="280" w:lineRule="exact"/>
              <w:jc w:val="center"/>
              <w:rPr>
                <w:b/>
                <w:szCs w:val="21"/>
              </w:rPr>
            </w:pPr>
            <w:r>
              <w:rPr>
                <w:rFonts w:hint="eastAsia"/>
                <w:b/>
                <w:szCs w:val="21"/>
              </w:rPr>
              <w:t>实验要求</w:t>
            </w:r>
          </w:p>
        </w:tc>
        <w:tc>
          <w:tcPr>
            <w:tcW w:w="3420" w:type="dxa"/>
            <w:vAlign w:val="center"/>
          </w:tcPr>
          <w:p w14:paraId="59FBCEE2">
            <w:pPr>
              <w:widowControl/>
              <w:spacing w:line="280" w:lineRule="exact"/>
              <w:jc w:val="center"/>
              <w:rPr>
                <w:b/>
                <w:szCs w:val="21"/>
              </w:rPr>
            </w:pPr>
            <w:r>
              <w:rPr>
                <w:rFonts w:hint="eastAsia"/>
                <w:b/>
                <w:szCs w:val="21"/>
              </w:rPr>
              <w:t>实验内容提要</w:t>
            </w:r>
          </w:p>
        </w:tc>
        <w:tc>
          <w:tcPr>
            <w:tcW w:w="1299" w:type="dxa"/>
            <w:vAlign w:val="center"/>
          </w:tcPr>
          <w:p w14:paraId="2C3C89AC">
            <w:pPr>
              <w:widowControl/>
              <w:spacing w:line="280" w:lineRule="exact"/>
              <w:jc w:val="center"/>
              <w:rPr>
                <w:b/>
                <w:szCs w:val="21"/>
              </w:rPr>
            </w:pPr>
            <w:r>
              <w:rPr>
                <w:rFonts w:hint="eastAsia"/>
                <w:b/>
                <w:szCs w:val="21"/>
              </w:rPr>
              <w:t>思政元素</w:t>
            </w:r>
          </w:p>
        </w:tc>
      </w:tr>
      <w:tr w14:paraId="567F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544C5854">
            <w:pPr>
              <w:rPr>
                <w:rFonts w:ascii="宋体" w:hAnsi="宋体"/>
                <w:szCs w:val="21"/>
              </w:rPr>
            </w:pPr>
            <w:r>
              <w:rPr>
                <w:rFonts w:hint="eastAsia"/>
                <w:szCs w:val="21"/>
              </w:rPr>
              <w:t>1</w:t>
            </w:r>
          </w:p>
        </w:tc>
        <w:tc>
          <w:tcPr>
            <w:tcW w:w="1701" w:type="dxa"/>
            <w:vAlign w:val="center"/>
          </w:tcPr>
          <w:p w14:paraId="7E907EED">
            <w:pPr>
              <w:spacing w:line="280" w:lineRule="exact"/>
              <w:rPr>
                <w:rFonts w:ascii="宋体" w:hAnsi="Arial Unicode MS" w:cs="Arial Unicode MS"/>
                <w:b/>
                <w:szCs w:val="21"/>
              </w:rPr>
            </w:pPr>
            <w:r>
              <w:rPr>
                <w:rFonts w:hint="eastAsia" w:ascii="宋体" w:hAnsi="Arial Unicode MS" w:cs="Arial Unicode MS"/>
                <w:b w:val="0"/>
                <w:bCs/>
                <w:szCs w:val="21"/>
              </w:rPr>
              <w:t>基于NLP工具的中文分词,基于NLP工具的词性标注</w:t>
            </w:r>
          </w:p>
        </w:tc>
        <w:tc>
          <w:tcPr>
            <w:tcW w:w="525" w:type="dxa"/>
            <w:vAlign w:val="center"/>
          </w:tcPr>
          <w:p w14:paraId="6FB0336B">
            <w:pPr>
              <w:spacing w:line="280" w:lineRule="exact"/>
              <w:rPr>
                <w:rFonts w:hint="eastAsia" w:ascii="宋体" w:hAnsi="宋体" w:eastAsia="宋体"/>
                <w:szCs w:val="21"/>
                <w:lang w:eastAsia="zh-CN"/>
              </w:rPr>
            </w:pPr>
            <w:r>
              <w:rPr>
                <w:rFonts w:hint="eastAsia"/>
                <w:szCs w:val="21"/>
                <w:lang w:val="en-US" w:eastAsia="zh-CN"/>
              </w:rPr>
              <w:t>2</w:t>
            </w:r>
          </w:p>
        </w:tc>
        <w:tc>
          <w:tcPr>
            <w:tcW w:w="510" w:type="dxa"/>
            <w:vAlign w:val="center"/>
          </w:tcPr>
          <w:p w14:paraId="55B17373">
            <w:pPr>
              <w:spacing w:line="280" w:lineRule="exact"/>
              <w:rPr>
                <w:rFonts w:ascii="宋体" w:hAnsi="宋体"/>
                <w:szCs w:val="21"/>
              </w:rPr>
            </w:pPr>
            <w:r>
              <w:rPr>
                <w:rFonts w:hint="eastAsia"/>
                <w:szCs w:val="21"/>
              </w:rPr>
              <w:t>专业</w:t>
            </w:r>
          </w:p>
        </w:tc>
        <w:tc>
          <w:tcPr>
            <w:tcW w:w="495" w:type="dxa"/>
            <w:vAlign w:val="center"/>
          </w:tcPr>
          <w:p w14:paraId="13A6EC0E">
            <w:pPr>
              <w:spacing w:line="280" w:lineRule="exact"/>
              <w:rPr>
                <w:rFonts w:ascii="宋体" w:hAnsi="宋体"/>
                <w:bCs/>
                <w:szCs w:val="21"/>
              </w:rPr>
            </w:pPr>
            <w:r>
              <w:rPr>
                <w:rFonts w:hint="eastAsia"/>
                <w:szCs w:val="21"/>
              </w:rPr>
              <w:t>设计</w:t>
            </w:r>
          </w:p>
        </w:tc>
        <w:tc>
          <w:tcPr>
            <w:tcW w:w="510" w:type="dxa"/>
            <w:vAlign w:val="center"/>
          </w:tcPr>
          <w:p w14:paraId="05BA906F">
            <w:pPr>
              <w:spacing w:line="280" w:lineRule="exact"/>
              <w:rPr>
                <w:rFonts w:ascii="宋体" w:hAnsi="宋体"/>
                <w:b/>
                <w:bCs/>
                <w:szCs w:val="21"/>
              </w:rPr>
            </w:pPr>
            <w:r>
              <w:rPr>
                <w:rFonts w:hint="eastAsia"/>
                <w:szCs w:val="21"/>
              </w:rPr>
              <w:t>必做</w:t>
            </w:r>
          </w:p>
        </w:tc>
        <w:tc>
          <w:tcPr>
            <w:tcW w:w="3420" w:type="dxa"/>
            <w:vAlign w:val="center"/>
          </w:tcPr>
          <w:p w14:paraId="1779B061">
            <w:pPr>
              <w:spacing w:line="280" w:lineRule="exact"/>
              <w:rPr>
                <w:rFonts w:hint="eastAsia" w:ascii="宋体" w:hAnsi="宋体"/>
                <w:szCs w:val="21"/>
              </w:rPr>
            </w:pPr>
            <w:r>
              <w:rPr>
                <w:rFonts w:hint="eastAsia" w:ascii="宋体" w:hAnsi="宋体"/>
                <w:szCs w:val="21"/>
              </w:rPr>
              <w:t>1、了解中文分词的概念及工具；</w:t>
            </w:r>
          </w:p>
          <w:p w14:paraId="1018EAB6">
            <w:pPr>
              <w:spacing w:line="280" w:lineRule="exact"/>
              <w:rPr>
                <w:rFonts w:hint="eastAsia" w:ascii="宋体" w:hAnsi="宋体"/>
                <w:szCs w:val="21"/>
              </w:rPr>
            </w:pPr>
            <w:r>
              <w:rPr>
                <w:rFonts w:hint="eastAsia" w:ascii="宋体" w:hAnsi="宋体"/>
                <w:szCs w:val="21"/>
              </w:rPr>
              <w:t>2、了解jieba分词工具中的分词方法的调用。</w:t>
            </w:r>
          </w:p>
          <w:p w14:paraId="4F9B3DDE">
            <w:pPr>
              <w:spacing w:line="280" w:lineRule="exact"/>
              <w:rPr>
                <w:rFonts w:hint="eastAsia" w:ascii="宋体" w:hAnsi="宋体"/>
                <w:szCs w:val="21"/>
              </w:rPr>
            </w:pPr>
            <w:r>
              <w:rPr>
                <w:rFonts w:hint="eastAsia" w:ascii="宋体" w:hAnsi="宋体"/>
                <w:szCs w:val="21"/>
              </w:rPr>
              <w:t>3、了解词性标注的概念及工具；</w:t>
            </w:r>
          </w:p>
          <w:p w14:paraId="33DDE609">
            <w:pPr>
              <w:spacing w:line="280" w:lineRule="exact"/>
              <w:rPr>
                <w:rFonts w:ascii="宋体" w:hAnsi="宋体"/>
                <w:szCs w:val="21"/>
              </w:rPr>
            </w:pPr>
            <w:r>
              <w:rPr>
                <w:rFonts w:hint="eastAsia" w:ascii="宋体" w:hAnsi="宋体"/>
                <w:szCs w:val="21"/>
              </w:rPr>
              <w:t>4、了解jieba工具的词性标注方法的调用。</w:t>
            </w:r>
          </w:p>
        </w:tc>
        <w:tc>
          <w:tcPr>
            <w:tcW w:w="1299" w:type="dxa"/>
            <w:vAlign w:val="center"/>
          </w:tcPr>
          <w:p w14:paraId="7A6D8474">
            <w:pPr>
              <w:spacing w:line="280" w:lineRule="exact"/>
              <w:ind w:left="71" w:leftChars="34"/>
              <w:rPr>
                <w:color w:val="FF0000"/>
                <w:szCs w:val="21"/>
              </w:rPr>
            </w:pPr>
            <w:r>
              <w:rPr>
                <w:rFonts w:hint="eastAsia" w:ascii="宋体" w:hAnsi="宋体"/>
                <w:szCs w:val="21"/>
              </w:rPr>
              <w:t>良好的</w:t>
            </w:r>
            <w:r>
              <w:rPr>
                <w:rFonts w:hint="eastAsia" w:ascii="宋体" w:hAnsi="宋体"/>
                <w:szCs w:val="21"/>
                <w:lang w:val="en-US" w:eastAsia="zh-CN"/>
              </w:rPr>
              <w:t>开端</w:t>
            </w:r>
            <w:r>
              <w:rPr>
                <w:rFonts w:hint="eastAsia" w:ascii="宋体" w:hAnsi="宋体"/>
                <w:szCs w:val="21"/>
              </w:rPr>
              <w:t>的重要性</w:t>
            </w:r>
          </w:p>
        </w:tc>
      </w:tr>
      <w:tr w14:paraId="49C9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6C881214">
            <w:pPr>
              <w:rPr>
                <w:szCs w:val="21"/>
              </w:rPr>
            </w:pPr>
            <w:r>
              <w:rPr>
                <w:rFonts w:hint="eastAsia"/>
                <w:szCs w:val="21"/>
              </w:rPr>
              <w:t>2</w:t>
            </w:r>
          </w:p>
        </w:tc>
        <w:tc>
          <w:tcPr>
            <w:tcW w:w="1701" w:type="dxa"/>
            <w:vAlign w:val="center"/>
          </w:tcPr>
          <w:p w14:paraId="3B2A735D">
            <w:pPr>
              <w:spacing w:line="280" w:lineRule="exact"/>
              <w:rPr>
                <w:szCs w:val="21"/>
              </w:rPr>
            </w:pPr>
            <w:r>
              <w:rPr>
                <w:rFonts w:hint="eastAsia"/>
                <w:szCs w:val="21"/>
              </w:rPr>
              <w:t>汉字笔画的语音处理</w:t>
            </w:r>
          </w:p>
        </w:tc>
        <w:tc>
          <w:tcPr>
            <w:tcW w:w="525" w:type="dxa"/>
            <w:vAlign w:val="center"/>
          </w:tcPr>
          <w:p w14:paraId="6698986A">
            <w:pPr>
              <w:spacing w:line="280" w:lineRule="exact"/>
              <w:rPr>
                <w:rFonts w:hint="eastAsia" w:eastAsia="宋体"/>
                <w:szCs w:val="21"/>
                <w:lang w:eastAsia="zh-CN"/>
              </w:rPr>
            </w:pPr>
            <w:r>
              <w:rPr>
                <w:rFonts w:hint="eastAsia"/>
                <w:szCs w:val="21"/>
                <w:lang w:val="en-US" w:eastAsia="zh-CN"/>
              </w:rPr>
              <w:t>2</w:t>
            </w:r>
          </w:p>
        </w:tc>
        <w:tc>
          <w:tcPr>
            <w:tcW w:w="510" w:type="dxa"/>
            <w:vAlign w:val="center"/>
          </w:tcPr>
          <w:p w14:paraId="071C0E5A">
            <w:pPr>
              <w:spacing w:line="280" w:lineRule="exact"/>
              <w:rPr>
                <w:szCs w:val="21"/>
              </w:rPr>
            </w:pPr>
            <w:r>
              <w:rPr>
                <w:rFonts w:hint="eastAsia"/>
                <w:szCs w:val="21"/>
              </w:rPr>
              <w:t>专业</w:t>
            </w:r>
          </w:p>
        </w:tc>
        <w:tc>
          <w:tcPr>
            <w:tcW w:w="495" w:type="dxa"/>
            <w:vAlign w:val="center"/>
          </w:tcPr>
          <w:p w14:paraId="5A5F3F20">
            <w:pPr>
              <w:spacing w:line="280" w:lineRule="exact"/>
              <w:rPr>
                <w:szCs w:val="21"/>
              </w:rPr>
            </w:pPr>
            <w:r>
              <w:rPr>
                <w:rFonts w:hint="eastAsia"/>
                <w:szCs w:val="21"/>
              </w:rPr>
              <w:t>设计</w:t>
            </w:r>
          </w:p>
        </w:tc>
        <w:tc>
          <w:tcPr>
            <w:tcW w:w="510" w:type="dxa"/>
            <w:vAlign w:val="center"/>
          </w:tcPr>
          <w:p w14:paraId="1305A3D1">
            <w:pPr>
              <w:spacing w:line="280" w:lineRule="exact"/>
              <w:rPr>
                <w:szCs w:val="21"/>
              </w:rPr>
            </w:pPr>
            <w:r>
              <w:rPr>
                <w:rFonts w:hint="eastAsia"/>
                <w:szCs w:val="21"/>
              </w:rPr>
              <w:t>必做</w:t>
            </w:r>
          </w:p>
        </w:tc>
        <w:tc>
          <w:tcPr>
            <w:tcW w:w="3420" w:type="dxa"/>
            <w:vAlign w:val="center"/>
          </w:tcPr>
          <w:p w14:paraId="2745A873">
            <w:pPr>
              <w:spacing w:line="280" w:lineRule="exact"/>
              <w:rPr>
                <w:rFonts w:hint="eastAsia"/>
                <w:szCs w:val="21"/>
              </w:rPr>
            </w:pPr>
            <w:r>
              <w:rPr>
                <w:rFonts w:hint="eastAsia"/>
                <w:szCs w:val="21"/>
              </w:rPr>
              <w:t>1．通过读取文件，取得数据</w:t>
            </w:r>
          </w:p>
          <w:p w14:paraId="43B855C2">
            <w:pPr>
              <w:spacing w:line="280" w:lineRule="exact"/>
              <w:rPr>
                <w:rFonts w:hint="eastAsia"/>
                <w:szCs w:val="21"/>
              </w:rPr>
            </w:pPr>
            <w:r>
              <w:rPr>
                <w:rFonts w:hint="eastAsia"/>
                <w:szCs w:val="21"/>
              </w:rPr>
              <w:t>2．利用生成算法生成相关汉字</w:t>
            </w:r>
          </w:p>
          <w:p w14:paraId="3911E2C1">
            <w:pPr>
              <w:spacing w:line="280" w:lineRule="exact"/>
              <w:rPr>
                <w:szCs w:val="21"/>
              </w:rPr>
            </w:pPr>
            <w:r>
              <w:rPr>
                <w:rFonts w:hint="eastAsia"/>
                <w:szCs w:val="21"/>
              </w:rPr>
              <w:t>3．对汉字进行笔画判定</w:t>
            </w:r>
          </w:p>
        </w:tc>
        <w:tc>
          <w:tcPr>
            <w:tcW w:w="1299" w:type="dxa"/>
          </w:tcPr>
          <w:p w14:paraId="391A8766">
            <w:pPr>
              <w:spacing w:line="280" w:lineRule="exact"/>
            </w:pPr>
            <w:r>
              <w:rPr>
                <w:rFonts w:hint="eastAsia" w:ascii="宋体" w:hAnsi="宋体"/>
                <w:szCs w:val="21"/>
              </w:rPr>
              <w:t>理论联系实际</w:t>
            </w:r>
          </w:p>
        </w:tc>
      </w:tr>
      <w:tr w14:paraId="4F3D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4773AA89">
            <w:pPr>
              <w:rPr>
                <w:szCs w:val="21"/>
              </w:rPr>
            </w:pPr>
            <w:r>
              <w:rPr>
                <w:rFonts w:hint="eastAsia"/>
                <w:szCs w:val="21"/>
              </w:rPr>
              <w:t>3</w:t>
            </w:r>
          </w:p>
        </w:tc>
        <w:tc>
          <w:tcPr>
            <w:tcW w:w="1701" w:type="dxa"/>
            <w:vAlign w:val="center"/>
          </w:tcPr>
          <w:p w14:paraId="3B621406">
            <w:pPr>
              <w:spacing w:line="280" w:lineRule="exact"/>
              <w:rPr>
                <w:rFonts w:hint="eastAsia"/>
                <w:szCs w:val="21"/>
              </w:rPr>
            </w:pPr>
            <w:r>
              <w:rPr>
                <w:rFonts w:hint="eastAsia"/>
                <w:szCs w:val="21"/>
              </w:rPr>
              <w:t>基于朴素贝叶斯的文本分类方法</w:t>
            </w:r>
          </w:p>
        </w:tc>
        <w:tc>
          <w:tcPr>
            <w:tcW w:w="525" w:type="dxa"/>
            <w:vAlign w:val="center"/>
          </w:tcPr>
          <w:p w14:paraId="3CA7043E">
            <w:pPr>
              <w:spacing w:line="280" w:lineRule="exact"/>
              <w:rPr>
                <w:rFonts w:hint="eastAsia" w:eastAsia="宋体"/>
                <w:szCs w:val="21"/>
                <w:lang w:eastAsia="zh-CN"/>
              </w:rPr>
            </w:pPr>
            <w:r>
              <w:rPr>
                <w:rFonts w:hint="eastAsia"/>
                <w:szCs w:val="21"/>
                <w:lang w:val="en-US" w:eastAsia="zh-CN"/>
              </w:rPr>
              <w:t>2</w:t>
            </w:r>
          </w:p>
        </w:tc>
        <w:tc>
          <w:tcPr>
            <w:tcW w:w="510" w:type="dxa"/>
            <w:vAlign w:val="center"/>
          </w:tcPr>
          <w:p w14:paraId="6E5AA519">
            <w:pPr>
              <w:spacing w:line="280" w:lineRule="exact"/>
              <w:rPr>
                <w:szCs w:val="21"/>
              </w:rPr>
            </w:pPr>
            <w:r>
              <w:rPr>
                <w:rFonts w:hint="eastAsia"/>
                <w:szCs w:val="21"/>
              </w:rPr>
              <w:t>专业</w:t>
            </w:r>
          </w:p>
        </w:tc>
        <w:tc>
          <w:tcPr>
            <w:tcW w:w="495" w:type="dxa"/>
            <w:vAlign w:val="center"/>
          </w:tcPr>
          <w:p w14:paraId="267CA379">
            <w:pPr>
              <w:spacing w:line="280" w:lineRule="exact"/>
              <w:rPr>
                <w:szCs w:val="21"/>
              </w:rPr>
            </w:pPr>
            <w:r>
              <w:rPr>
                <w:rFonts w:hint="eastAsia"/>
                <w:szCs w:val="21"/>
              </w:rPr>
              <w:t>设计</w:t>
            </w:r>
          </w:p>
        </w:tc>
        <w:tc>
          <w:tcPr>
            <w:tcW w:w="510" w:type="dxa"/>
            <w:vAlign w:val="center"/>
          </w:tcPr>
          <w:p w14:paraId="1698284F">
            <w:pPr>
              <w:spacing w:line="280" w:lineRule="exact"/>
              <w:rPr>
                <w:szCs w:val="21"/>
              </w:rPr>
            </w:pPr>
            <w:r>
              <w:rPr>
                <w:rFonts w:hint="eastAsia"/>
                <w:szCs w:val="21"/>
              </w:rPr>
              <w:t>必做</w:t>
            </w:r>
          </w:p>
        </w:tc>
        <w:tc>
          <w:tcPr>
            <w:tcW w:w="3420" w:type="dxa"/>
            <w:vAlign w:val="center"/>
          </w:tcPr>
          <w:p w14:paraId="18441DA3">
            <w:pPr>
              <w:spacing w:line="280" w:lineRule="exact"/>
              <w:rPr>
                <w:rFonts w:hint="eastAsia"/>
                <w:szCs w:val="21"/>
              </w:rPr>
            </w:pPr>
            <w:r>
              <w:rPr>
                <w:rFonts w:hint="eastAsia"/>
                <w:szCs w:val="21"/>
              </w:rPr>
              <w:t>本实验旨在通过实现一个基于朴素贝叶斯分类器的垃圾邮件检测系统，理解并掌握文本分类的基本流程和方法。具体目标包括：</w:t>
            </w:r>
          </w:p>
          <w:p w14:paraId="693DAC0B">
            <w:pPr>
              <w:spacing w:line="280" w:lineRule="exact"/>
              <w:rPr>
                <w:rFonts w:hint="eastAsia"/>
                <w:szCs w:val="21"/>
              </w:rPr>
            </w:pPr>
            <w:r>
              <w:rPr>
                <w:rFonts w:hint="eastAsia"/>
                <w:szCs w:val="21"/>
              </w:rPr>
              <w:t>文本预处理：学习如何对文本数据进行预处理，包括去除无效字符、分词、过滤掉长度较短的词汇等。</w:t>
            </w:r>
          </w:p>
          <w:p w14:paraId="2E119AE3">
            <w:pPr>
              <w:spacing w:line="280" w:lineRule="exact"/>
              <w:rPr>
                <w:rFonts w:hint="eastAsia"/>
                <w:szCs w:val="21"/>
              </w:rPr>
            </w:pPr>
            <w:r>
              <w:rPr>
                <w:rFonts w:hint="eastAsia"/>
                <w:szCs w:val="21"/>
              </w:rPr>
              <w:t>特征提取：从预处理后的文本中提取有效的特征，即构建词向量，表示每封邮件中特定词汇的出现情况。</w:t>
            </w:r>
          </w:p>
        </w:tc>
        <w:tc>
          <w:tcPr>
            <w:tcW w:w="1299" w:type="dxa"/>
          </w:tcPr>
          <w:p w14:paraId="0487225B">
            <w:pPr>
              <w:spacing w:line="280" w:lineRule="exact"/>
            </w:pPr>
            <w:r>
              <w:rPr>
                <w:rFonts w:hint="eastAsia" w:ascii="宋体" w:hAnsi="宋体"/>
                <w:szCs w:val="21"/>
              </w:rPr>
              <w:t>理论联系实际</w:t>
            </w:r>
          </w:p>
        </w:tc>
      </w:tr>
      <w:tr w14:paraId="29CB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0" w:type="dxa"/>
            <w:vAlign w:val="center"/>
          </w:tcPr>
          <w:p w14:paraId="0E901397">
            <w:pPr>
              <w:rPr>
                <w:szCs w:val="21"/>
              </w:rPr>
            </w:pPr>
            <w:r>
              <w:rPr>
                <w:rFonts w:hint="eastAsia"/>
                <w:szCs w:val="21"/>
              </w:rPr>
              <w:t>4</w:t>
            </w:r>
          </w:p>
        </w:tc>
        <w:tc>
          <w:tcPr>
            <w:tcW w:w="1701" w:type="dxa"/>
            <w:vAlign w:val="center"/>
          </w:tcPr>
          <w:p w14:paraId="76844660">
            <w:pPr>
              <w:spacing w:line="280" w:lineRule="exact"/>
              <w:rPr>
                <w:szCs w:val="21"/>
              </w:rPr>
            </w:pPr>
            <w:r>
              <w:rPr>
                <w:rFonts w:hint="eastAsia"/>
                <w:szCs w:val="21"/>
              </w:rPr>
              <w:t>基于pytorch框架的对话系统实战</w:t>
            </w:r>
          </w:p>
        </w:tc>
        <w:tc>
          <w:tcPr>
            <w:tcW w:w="525" w:type="dxa"/>
            <w:vAlign w:val="center"/>
          </w:tcPr>
          <w:p w14:paraId="2E98A88B">
            <w:pPr>
              <w:spacing w:line="280" w:lineRule="exact"/>
              <w:rPr>
                <w:rFonts w:hint="eastAsia" w:eastAsia="宋体"/>
                <w:szCs w:val="21"/>
                <w:lang w:eastAsia="zh-CN"/>
              </w:rPr>
            </w:pPr>
            <w:r>
              <w:rPr>
                <w:rFonts w:hint="eastAsia"/>
                <w:szCs w:val="21"/>
                <w:lang w:val="en-US" w:eastAsia="zh-CN"/>
              </w:rPr>
              <w:t>2</w:t>
            </w:r>
          </w:p>
        </w:tc>
        <w:tc>
          <w:tcPr>
            <w:tcW w:w="510" w:type="dxa"/>
            <w:vAlign w:val="center"/>
          </w:tcPr>
          <w:p w14:paraId="3186BAE8">
            <w:pPr>
              <w:spacing w:line="280" w:lineRule="exact"/>
              <w:rPr>
                <w:szCs w:val="21"/>
              </w:rPr>
            </w:pPr>
            <w:r>
              <w:rPr>
                <w:rFonts w:hint="eastAsia"/>
                <w:szCs w:val="21"/>
              </w:rPr>
              <w:t>专业</w:t>
            </w:r>
          </w:p>
        </w:tc>
        <w:tc>
          <w:tcPr>
            <w:tcW w:w="495" w:type="dxa"/>
            <w:vAlign w:val="center"/>
          </w:tcPr>
          <w:p w14:paraId="18BD2B07">
            <w:pPr>
              <w:spacing w:line="280" w:lineRule="exact"/>
              <w:rPr>
                <w:szCs w:val="21"/>
              </w:rPr>
            </w:pPr>
            <w:r>
              <w:rPr>
                <w:rFonts w:hint="eastAsia"/>
                <w:szCs w:val="21"/>
              </w:rPr>
              <w:t>设计</w:t>
            </w:r>
          </w:p>
        </w:tc>
        <w:tc>
          <w:tcPr>
            <w:tcW w:w="510" w:type="dxa"/>
            <w:vAlign w:val="center"/>
          </w:tcPr>
          <w:p w14:paraId="2C286FBB">
            <w:pPr>
              <w:spacing w:line="280" w:lineRule="exact"/>
              <w:rPr>
                <w:szCs w:val="21"/>
              </w:rPr>
            </w:pPr>
            <w:r>
              <w:rPr>
                <w:rFonts w:hint="eastAsia"/>
                <w:szCs w:val="21"/>
              </w:rPr>
              <w:t>必做</w:t>
            </w:r>
          </w:p>
        </w:tc>
        <w:tc>
          <w:tcPr>
            <w:tcW w:w="3420" w:type="dxa"/>
            <w:vAlign w:val="center"/>
          </w:tcPr>
          <w:p w14:paraId="265317A7">
            <w:pPr>
              <w:spacing w:line="280" w:lineRule="exact"/>
              <w:rPr>
                <w:szCs w:val="21"/>
              </w:rPr>
            </w:pPr>
            <w:r>
              <w:rPr>
                <w:rFonts w:cs="宋体" w:asciiTheme="minorEastAsia" w:hAnsiTheme="minorEastAsia"/>
                <w:color w:val="000000"/>
                <w:kern w:val="0"/>
                <w:sz w:val="21"/>
                <w:szCs w:val="21"/>
              </w:rPr>
              <w:t>本实验的主要目的是通过实现一个简单的聊天机器人来熟悉和理解序列到序列（Seq2Seq）模型及其关键组件，包括编码器、解码器以及注意力机制。通过使用PyTorch框架和TorchScript，学生将能够了解如何构建、训练和部署一个基于神经网络的聊天机器人。此外，本实验还将帮助学生掌握自然语言处理（NLP）中的一些基本技术，如词汇表构建、文本规范化以及模型评估</w:t>
            </w:r>
            <w:r>
              <w:rPr>
                <w:rFonts w:hint="eastAsia"/>
                <w:sz w:val="21"/>
                <w:szCs w:val="21"/>
              </w:rPr>
              <w:t>或文件存储的过程，掌握客户端发送数据的类封装技术</w:t>
            </w:r>
          </w:p>
        </w:tc>
        <w:tc>
          <w:tcPr>
            <w:tcW w:w="1299" w:type="dxa"/>
          </w:tcPr>
          <w:p w14:paraId="5CBF166B">
            <w:pPr>
              <w:spacing w:line="280" w:lineRule="exact"/>
            </w:pPr>
            <w:r>
              <w:rPr>
                <w:rFonts w:hint="eastAsia"/>
              </w:rPr>
              <w:t>紧跟A</w:t>
            </w:r>
            <w:r>
              <w:t>I</w:t>
            </w:r>
            <w:r>
              <w:rPr>
                <w:rFonts w:hint="eastAsia"/>
              </w:rPr>
              <w:t>时代发展，服务社会各领域</w:t>
            </w:r>
          </w:p>
        </w:tc>
      </w:tr>
    </w:tbl>
    <w:p w14:paraId="0CC08012">
      <w:pPr>
        <w:spacing w:line="300" w:lineRule="exact"/>
        <w:rPr>
          <w:rFonts w:ascii="宋体" w:hAnsi="宋体"/>
          <w:szCs w:val="21"/>
        </w:rPr>
      </w:pPr>
      <w:r>
        <w:rPr>
          <w:rFonts w:hint="eastAsia" w:ascii="宋体" w:hAnsi="宋体"/>
          <w:szCs w:val="21"/>
        </w:rPr>
        <w:t>注：1、实验类别：基础、专业基础、专业、其它。</w:t>
      </w:r>
    </w:p>
    <w:p w14:paraId="4FFDE0C5">
      <w:pPr>
        <w:spacing w:line="300" w:lineRule="exact"/>
        <w:ind w:firstLine="420" w:firstLineChars="200"/>
        <w:rPr>
          <w:rFonts w:ascii="宋体" w:hAnsi="宋体"/>
          <w:szCs w:val="21"/>
        </w:rPr>
      </w:pPr>
      <w:r>
        <w:rPr>
          <w:rFonts w:hint="eastAsia" w:ascii="宋体" w:hAnsi="宋体"/>
          <w:szCs w:val="21"/>
        </w:rPr>
        <w:t>2、实验类型：演示、验证、综合、设计研究、其它。</w:t>
      </w:r>
    </w:p>
    <w:p w14:paraId="59A4C22D">
      <w:pPr>
        <w:spacing w:line="300" w:lineRule="exact"/>
        <w:ind w:firstLine="420" w:firstLineChars="200"/>
        <w:rPr>
          <w:rFonts w:ascii="宋体" w:hAnsi="宋体"/>
          <w:szCs w:val="21"/>
        </w:rPr>
      </w:pPr>
      <w:r>
        <w:rPr>
          <w:rFonts w:hint="eastAsia" w:ascii="宋体" w:hAnsi="宋体"/>
          <w:szCs w:val="21"/>
        </w:rPr>
        <w:t>3、实验要求：必做、选做。</w:t>
      </w:r>
    </w:p>
    <w:p w14:paraId="20BA25AC">
      <w:pPr>
        <w:spacing w:line="300" w:lineRule="exact"/>
        <w:ind w:firstLine="420" w:firstLineChars="200"/>
        <w:rPr>
          <w:rFonts w:ascii="宋体" w:hAnsi="宋体"/>
          <w:szCs w:val="21"/>
        </w:rPr>
      </w:pPr>
    </w:p>
    <w:p w14:paraId="2043EB7D">
      <w:pPr>
        <w:spacing w:before="156" w:beforeLines="50" w:line="300" w:lineRule="exact"/>
        <w:ind w:firstLine="472" w:firstLineChars="196"/>
        <w:rPr>
          <w:rFonts w:ascii="宋体" w:hAnsi="宋体"/>
          <w:b/>
          <w:sz w:val="24"/>
        </w:rPr>
      </w:pPr>
      <w:r>
        <w:rPr>
          <w:rFonts w:hint="eastAsia" w:ascii="宋体" w:hAnsi="宋体"/>
          <w:b/>
          <w:sz w:val="24"/>
        </w:rPr>
        <w:t>三、实验项目的目的及要求</w:t>
      </w:r>
    </w:p>
    <w:p w14:paraId="68ADD022">
      <w:pPr>
        <w:spacing w:before="312" w:beforeLines="100" w:line="360" w:lineRule="auto"/>
        <w:jc w:val="center"/>
        <w:rPr>
          <w:rFonts w:ascii="宋体" w:hAnsi="宋体"/>
          <w:b/>
          <w:sz w:val="24"/>
        </w:rPr>
      </w:pPr>
      <w:r>
        <w:rPr>
          <w:rFonts w:hint="eastAsia" w:ascii="宋体" w:hAnsi="宋体"/>
          <w:b/>
          <w:sz w:val="24"/>
        </w:rPr>
        <w:t>实验一 基于NLP工具的中文分词</w:t>
      </w:r>
      <w:r>
        <w:rPr>
          <w:rFonts w:hint="eastAsia" w:ascii="宋体" w:hAnsi="宋体"/>
          <w:b/>
          <w:sz w:val="24"/>
          <w:lang w:val="en-US" w:eastAsia="zh-CN"/>
        </w:rPr>
        <w:t>和</w:t>
      </w:r>
      <w:r>
        <w:rPr>
          <w:rFonts w:hint="eastAsia" w:ascii="宋体" w:hAnsi="宋体"/>
          <w:b/>
          <w:sz w:val="24"/>
        </w:rPr>
        <w:t>词性标注（</w:t>
      </w:r>
      <w:r>
        <w:rPr>
          <w:rFonts w:hint="eastAsia" w:ascii="宋体" w:hAnsi="宋体"/>
          <w:b/>
          <w:sz w:val="24"/>
          <w:lang w:val="en-US" w:eastAsia="zh-CN"/>
        </w:rPr>
        <w:t>2</w:t>
      </w:r>
      <w:r>
        <w:rPr>
          <w:rFonts w:hint="eastAsia" w:ascii="宋体" w:hAnsi="宋体"/>
          <w:b/>
          <w:sz w:val="24"/>
        </w:rPr>
        <w:t>课时）</w:t>
      </w:r>
    </w:p>
    <w:p w14:paraId="6F168B41">
      <w:pPr>
        <w:spacing w:line="360" w:lineRule="auto"/>
        <w:ind w:firstLine="470" w:firstLineChars="196"/>
        <w:rPr>
          <w:b w:val="0"/>
          <w:bCs w:val="0"/>
          <w:sz w:val="24"/>
        </w:rPr>
      </w:pPr>
      <w:r>
        <w:rPr>
          <w:rFonts w:hint="eastAsia"/>
          <w:b w:val="0"/>
          <w:bCs w:val="0"/>
          <w:sz w:val="24"/>
        </w:rPr>
        <w:t>（一）实验目的和要求</w:t>
      </w:r>
    </w:p>
    <w:p w14:paraId="0B7D81B1">
      <w:pPr>
        <w:spacing w:line="360" w:lineRule="auto"/>
        <w:ind w:firstLine="470" w:firstLineChars="196"/>
        <w:rPr>
          <w:rFonts w:hint="eastAsia"/>
          <w:b w:val="0"/>
          <w:bCs w:val="0"/>
          <w:sz w:val="24"/>
        </w:rPr>
      </w:pPr>
      <w:r>
        <w:rPr>
          <w:rFonts w:hint="eastAsia"/>
          <w:b w:val="0"/>
          <w:bCs w:val="0"/>
          <w:sz w:val="24"/>
        </w:rPr>
        <w:t>1、了解中文分词的概念及工具；</w:t>
      </w:r>
    </w:p>
    <w:p w14:paraId="751BC4E1">
      <w:pPr>
        <w:spacing w:line="360" w:lineRule="auto"/>
        <w:ind w:firstLine="470" w:firstLineChars="196"/>
        <w:rPr>
          <w:rFonts w:hint="eastAsia"/>
          <w:b w:val="0"/>
          <w:bCs w:val="0"/>
          <w:sz w:val="24"/>
        </w:rPr>
      </w:pPr>
      <w:r>
        <w:rPr>
          <w:rFonts w:hint="eastAsia"/>
          <w:b w:val="0"/>
          <w:bCs w:val="0"/>
          <w:sz w:val="24"/>
        </w:rPr>
        <w:t>2、了解jieba分词工具中的分词方法的调用。</w:t>
      </w:r>
    </w:p>
    <w:p w14:paraId="403ECF25">
      <w:pPr>
        <w:spacing w:line="360" w:lineRule="auto"/>
        <w:ind w:firstLine="470" w:firstLineChars="196"/>
        <w:rPr>
          <w:rFonts w:hint="eastAsia"/>
          <w:b w:val="0"/>
          <w:bCs w:val="0"/>
          <w:sz w:val="24"/>
        </w:rPr>
      </w:pPr>
      <w:r>
        <w:rPr>
          <w:rFonts w:hint="eastAsia"/>
          <w:b w:val="0"/>
          <w:bCs w:val="0"/>
          <w:sz w:val="24"/>
        </w:rPr>
        <w:t>3、了解词性标注的概念及工具；</w:t>
      </w:r>
    </w:p>
    <w:p w14:paraId="223A667B">
      <w:pPr>
        <w:spacing w:line="360" w:lineRule="auto"/>
        <w:ind w:firstLine="470" w:firstLineChars="196"/>
        <w:rPr>
          <w:rFonts w:hint="eastAsia"/>
          <w:b w:val="0"/>
          <w:bCs w:val="0"/>
          <w:sz w:val="24"/>
        </w:rPr>
      </w:pPr>
      <w:r>
        <w:rPr>
          <w:rFonts w:hint="eastAsia"/>
          <w:b w:val="0"/>
          <w:bCs w:val="0"/>
          <w:sz w:val="24"/>
        </w:rPr>
        <w:t>4、了解jieba工具的词性标注方法的调用。</w:t>
      </w:r>
    </w:p>
    <w:p w14:paraId="6375FF31">
      <w:pPr>
        <w:spacing w:line="360" w:lineRule="auto"/>
        <w:ind w:firstLine="472" w:firstLineChars="196"/>
        <w:rPr>
          <w:b/>
          <w:bCs/>
          <w:sz w:val="24"/>
        </w:rPr>
      </w:pPr>
      <w:r>
        <w:rPr>
          <w:rFonts w:hint="eastAsia"/>
          <w:b/>
          <w:bCs/>
          <w:sz w:val="24"/>
        </w:rPr>
        <w:t>（二）实验设备及材料</w:t>
      </w:r>
    </w:p>
    <w:p w14:paraId="19ACAFB5">
      <w:pPr>
        <w:spacing w:line="360" w:lineRule="auto"/>
        <w:ind w:firstLine="710" w:firstLineChars="296"/>
        <w:rPr>
          <w:rFonts w:hint="eastAsia"/>
          <w:bCs/>
          <w:sz w:val="24"/>
        </w:rPr>
      </w:pPr>
      <w:r>
        <w:rPr>
          <w:rFonts w:hint="eastAsia"/>
          <w:bCs/>
          <w:sz w:val="24"/>
        </w:rPr>
        <w:t>1．硬件：多媒体计算机</w:t>
      </w:r>
    </w:p>
    <w:p w14:paraId="5119A272">
      <w:pPr>
        <w:spacing w:line="360" w:lineRule="auto"/>
        <w:ind w:firstLine="710" w:firstLineChars="296"/>
        <w:rPr>
          <w:bCs/>
          <w:sz w:val="24"/>
        </w:rPr>
      </w:pPr>
      <w:r>
        <w:rPr>
          <w:rFonts w:hint="eastAsia"/>
          <w:bCs/>
          <w:sz w:val="24"/>
        </w:rPr>
        <w:t>2．软件：中文分词工具——jieba分词工具</w:t>
      </w:r>
    </w:p>
    <w:p w14:paraId="6702853D">
      <w:pPr>
        <w:spacing w:line="360" w:lineRule="auto"/>
        <w:ind w:firstLine="482" w:firstLineChars="200"/>
        <w:rPr>
          <w:b/>
          <w:bCs/>
          <w:sz w:val="24"/>
        </w:rPr>
      </w:pPr>
      <w:r>
        <w:rPr>
          <w:rFonts w:hint="eastAsia"/>
          <w:b/>
          <w:bCs/>
          <w:sz w:val="24"/>
        </w:rPr>
        <w:t>（三）思政元素</w:t>
      </w:r>
    </w:p>
    <w:p w14:paraId="66BE683F">
      <w:pPr>
        <w:spacing w:line="360" w:lineRule="auto"/>
        <w:ind w:left="532" w:leftChars="196" w:hanging="120" w:hangingChars="50"/>
        <w:rPr>
          <w:sz w:val="24"/>
        </w:rPr>
      </w:pPr>
      <w:r>
        <w:rPr>
          <w:rFonts w:hint="eastAsia"/>
          <w:sz w:val="24"/>
        </w:rPr>
        <w:t xml:space="preserve">  使用国产华为设备，增强民族自信。  </w:t>
      </w:r>
    </w:p>
    <w:p w14:paraId="31B23917">
      <w:pPr>
        <w:spacing w:line="360" w:lineRule="auto"/>
        <w:ind w:firstLine="472" w:firstLineChars="196"/>
        <w:rPr>
          <w:b/>
          <w:bCs/>
          <w:sz w:val="24"/>
        </w:rPr>
      </w:pPr>
      <w:r>
        <w:rPr>
          <w:rFonts w:hint="eastAsia"/>
          <w:b/>
          <w:bCs/>
          <w:sz w:val="24"/>
        </w:rPr>
        <w:t>（四）实验内容</w:t>
      </w:r>
    </w:p>
    <w:p w14:paraId="723D2D37">
      <w:pPr>
        <w:widowControl/>
        <w:spacing w:line="360" w:lineRule="auto"/>
        <w:jc w:val="left"/>
        <w:rPr>
          <w:rFonts w:cs="宋体" w:asciiTheme="minorEastAsia" w:hAnsiTheme="minorEastAsia"/>
          <w:color w:val="000000"/>
          <w:kern w:val="0"/>
          <w:sz w:val="24"/>
          <w:szCs w:val="24"/>
        </w:rPr>
      </w:pPr>
      <w:r>
        <w:rPr>
          <w:rFonts w:hint="eastAsia"/>
          <w:sz w:val="24"/>
        </w:rPr>
        <w:tab/>
      </w:r>
      <w:r>
        <w:rPr>
          <w:rFonts w:hint="eastAsia"/>
          <w:sz w:val="24"/>
          <w:lang w:val="en-US" w:eastAsia="zh-CN"/>
        </w:rPr>
        <w:t xml:space="preserve">  </w:t>
      </w: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、了解</w:t>
      </w:r>
      <w:r>
        <w:rPr>
          <w:rFonts w:cs="宋体" w:asciiTheme="minorEastAsia" w:hAnsiTheme="minorEastAsia"/>
          <w:color w:val="000000"/>
          <w:kern w:val="0"/>
          <w:sz w:val="24"/>
          <w:szCs w:val="24"/>
        </w:rPr>
        <w:t>jieba</w:t>
      </w:r>
      <w:r>
        <w:rPr>
          <w:rFonts w:hint="eastAsia" w:cs="宋体" w:asciiTheme="minorEastAsia" w:hAnsiTheme="minorEastAsia"/>
          <w:color w:val="000000"/>
          <w:kern w:val="0"/>
          <w:sz w:val="24"/>
          <w:szCs w:val="24"/>
        </w:rPr>
        <w:t>分词工具中的分词方法的调用。</w:t>
      </w:r>
    </w:p>
    <w:p w14:paraId="48FC5BC2">
      <w:pPr>
        <w:spacing w:line="360" w:lineRule="auto"/>
        <w:ind w:firstLine="720" w:firstLineChars="30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了解</w:t>
      </w:r>
      <w:r>
        <w:rPr>
          <w:rFonts w:asciiTheme="minorEastAsia" w:hAnsiTheme="minorEastAsia"/>
          <w:sz w:val="24"/>
          <w:szCs w:val="24"/>
        </w:rPr>
        <w:t>jieba</w:t>
      </w:r>
      <w:r>
        <w:rPr>
          <w:rFonts w:hint="eastAsia" w:asciiTheme="minorEastAsia" w:hAnsiTheme="minorEastAsia"/>
          <w:sz w:val="24"/>
          <w:szCs w:val="24"/>
        </w:rPr>
        <w:t>工具的词性标注方法的调用。</w:t>
      </w:r>
    </w:p>
    <w:p w14:paraId="3E2D2B7A">
      <w:pPr>
        <w:spacing w:line="360" w:lineRule="auto"/>
        <w:ind w:firstLine="482" w:firstLineChars="200"/>
        <w:jc w:val="center"/>
        <w:rPr>
          <w:rFonts w:ascii="宋体" w:hAnsi="宋体"/>
          <w:b/>
          <w:sz w:val="24"/>
        </w:rPr>
      </w:pPr>
      <w:r>
        <w:rPr>
          <w:rFonts w:hint="eastAsia" w:ascii="宋体" w:hAnsi="宋体"/>
          <w:b/>
          <w:sz w:val="24"/>
        </w:rPr>
        <w:t xml:space="preserve">实验二 </w:t>
      </w:r>
      <w:r>
        <w:rPr>
          <w:rFonts w:hint="eastAsia" w:ascii="宋体" w:hAnsi="宋体"/>
          <w:b/>
          <w:sz w:val="24"/>
          <w:lang w:val="en-US" w:eastAsia="zh-CN"/>
        </w:rPr>
        <w:t>汉字笔画的语音处理</w:t>
      </w:r>
      <w:r>
        <w:rPr>
          <w:rFonts w:hint="eastAsia" w:ascii="宋体" w:hAnsi="宋体"/>
          <w:b/>
          <w:sz w:val="24"/>
        </w:rPr>
        <w:t>（</w:t>
      </w:r>
      <w:r>
        <w:rPr>
          <w:rFonts w:hint="eastAsia" w:ascii="宋体" w:hAnsi="宋体"/>
          <w:b/>
          <w:sz w:val="24"/>
          <w:lang w:val="en-US" w:eastAsia="zh-CN"/>
        </w:rPr>
        <w:t>2</w:t>
      </w:r>
      <w:r>
        <w:rPr>
          <w:rFonts w:hint="eastAsia" w:ascii="宋体" w:hAnsi="宋体"/>
          <w:b/>
          <w:sz w:val="24"/>
        </w:rPr>
        <w:t>课时）</w:t>
      </w:r>
    </w:p>
    <w:p w14:paraId="65E9B34C">
      <w:pPr>
        <w:spacing w:line="360" w:lineRule="auto"/>
        <w:ind w:firstLine="472" w:firstLineChars="196"/>
        <w:rPr>
          <w:b/>
          <w:bCs/>
          <w:sz w:val="24"/>
        </w:rPr>
      </w:pPr>
      <w:r>
        <w:rPr>
          <w:rFonts w:hint="eastAsia"/>
          <w:b/>
          <w:bCs/>
          <w:sz w:val="24"/>
        </w:rPr>
        <w:t>（一）实验目的和要求</w:t>
      </w:r>
    </w:p>
    <w:p w14:paraId="749F87A5">
      <w:pPr>
        <w:spacing w:line="360" w:lineRule="auto"/>
        <w:ind w:firstLine="710" w:firstLineChars="296"/>
        <w:rPr>
          <w:rFonts w:hint="default" w:eastAsia="宋体"/>
          <w:sz w:val="24"/>
          <w:lang w:val="en-US" w:eastAsia="zh-CN"/>
        </w:rPr>
      </w:pPr>
      <w:r>
        <w:rPr>
          <w:rFonts w:hint="eastAsia"/>
          <w:sz w:val="24"/>
        </w:rPr>
        <w:t xml:space="preserve">1． </w:t>
      </w:r>
      <w:r>
        <w:rPr>
          <w:rFonts w:hint="eastAsia"/>
          <w:sz w:val="24"/>
          <w:lang w:val="en-US" w:eastAsia="zh-CN"/>
        </w:rPr>
        <w:t>掌握文件服务器的使用</w:t>
      </w:r>
    </w:p>
    <w:p w14:paraId="2723B93B">
      <w:pPr>
        <w:spacing w:line="360" w:lineRule="auto"/>
        <w:ind w:firstLine="710" w:firstLineChars="296"/>
        <w:rPr>
          <w:rFonts w:hint="default" w:eastAsia="宋体"/>
          <w:sz w:val="24"/>
          <w:lang w:val="en-US" w:eastAsia="zh-CN"/>
        </w:rPr>
      </w:pPr>
      <w:r>
        <w:rPr>
          <w:rFonts w:hint="eastAsia"/>
          <w:sz w:val="24"/>
        </w:rPr>
        <w:t xml:space="preserve">2． </w:t>
      </w:r>
      <w:r>
        <w:rPr>
          <w:rFonts w:hint="eastAsia"/>
          <w:sz w:val="24"/>
          <w:lang w:val="en-US" w:eastAsia="zh-CN"/>
        </w:rPr>
        <w:t>掌握汉字生成算法</w:t>
      </w:r>
    </w:p>
    <w:p w14:paraId="2085E2AE">
      <w:pPr>
        <w:spacing w:line="360" w:lineRule="auto"/>
        <w:ind w:firstLine="710" w:firstLineChars="296"/>
        <w:rPr>
          <w:rFonts w:hint="default" w:eastAsia="宋体"/>
          <w:sz w:val="24"/>
          <w:lang w:val="en-US" w:eastAsia="zh-CN"/>
        </w:rPr>
      </w:pPr>
      <w:r>
        <w:rPr>
          <w:rFonts w:hint="eastAsia"/>
          <w:sz w:val="24"/>
        </w:rPr>
        <w:t xml:space="preserve">3． </w:t>
      </w:r>
      <w:r>
        <w:rPr>
          <w:rFonts w:hint="eastAsia"/>
          <w:sz w:val="24"/>
          <w:lang w:val="en-US" w:eastAsia="zh-CN"/>
        </w:rPr>
        <w:t>汉字书写与文本生成</w:t>
      </w:r>
    </w:p>
    <w:p w14:paraId="1D0B3ED7">
      <w:pPr>
        <w:spacing w:line="360" w:lineRule="auto"/>
        <w:ind w:firstLine="710" w:firstLineChars="296"/>
        <w:rPr>
          <w:rFonts w:hint="default" w:eastAsia="宋体"/>
          <w:sz w:val="24"/>
          <w:lang w:val="en-US" w:eastAsia="zh-CN"/>
        </w:rPr>
      </w:pPr>
      <w:r>
        <w:rPr>
          <w:rFonts w:hint="eastAsia"/>
          <w:sz w:val="24"/>
        </w:rPr>
        <w:t xml:space="preserve">4． </w:t>
      </w:r>
      <w:r>
        <w:rPr>
          <w:rFonts w:hint="eastAsia"/>
          <w:sz w:val="24"/>
          <w:lang w:val="en-US" w:eastAsia="zh-CN"/>
        </w:rPr>
        <w:t>文本的语音处理</w:t>
      </w:r>
    </w:p>
    <w:p w14:paraId="27ACF54B">
      <w:pPr>
        <w:spacing w:line="360" w:lineRule="auto"/>
        <w:ind w:firstLine="472" w:firstLineChars="196"/>
        <w:rPr>
          <w:b/>
          <w:bCs/>
          <w:sz w:val="24"/>
        </w:rPr>
      </w:pPr>
      <w:r>
        <w:rPr>
          <w:rFonts w:hint="eastAsia"/>
          <w:b/>
          <w:bCs/>
          <w:sz w:val="24"/>
        </w:rPr>
        <w:t>（二）实验设备及材料</w:t>
      </w:r>
    </w:p>
    <w:p w14:paraId="39ED7207">
      <w:pPr>
        <w:spacing w:line="360" w:lineRule="auto"/>
        <w:ind w:firstLine="710" w:firstLineChars="296"/>
        <w:rPr>
          <w:rFonts w:hint="eastAsia"/>
          <w:bCs/>
          <w:sz w:val="24"/>
        </w:rPr>
      </w:pPr>
      <w:r>
        <w:rPr>
          <w:rFonts w:hint="eastAsia"/>
          <w:bCs/>
          <w:sz w:val="24"/>
        </w:rPr>
        <w:t>1．硬件：多媒体计算机</w:t>
      </w:r>
    </w:p>
    <w:p w14:paraId="3F97AF38">
      <w:pPr>
        <w:spacing w:line="360" w:lineRule="auto"/>
        <w:ind w:firstLine="710" w:firstLineChars="296"/>
        <w:rPr>
          <w:bCs/>
          <w:sz w:val="24"/>
        </w:rPr>
      </w:pPr>
      <w:r>
        <w:rPr>
          <w:rFonts w:hint="eastAsia"/>
          <w:bCs/>
          <w:sz w:val="24"/>
        </w:rPr>
        <w:t>2．软件：中文分词工具——jieba分词工具</w:t>
      </w:r>
    </w:p>
    <w:p w14:paraId="2846DCE8">
      <w:pPr>
        <w:spacing w:line="360" w:lineRule="auto"/>
        <w:ind w:firstLine="472" w:firstLineChars="196"/>
        <w:rPr>
          <w:b/>
          <w:bCs/>
          <w:sz w:val="24"/>
        </w:rPr>
      </w:pPr>
      <w:r>
        <w:rPr>
          <w:rFonts w:hint="eastAsia"/>
          <w:b/>
          <w:bCs/>
          <w:sz w:val="24"/>
        </w:rPr>
        <w:t>（三）思政元素</w:t>
      </w:r>
    </w:p>
    <w:p w14:paraId="41958A45">
      <w:pPr>
        <w:spacing w:line="360" w:lineRule="auto"/>
        <w:ind w:firstLine="590" w:firstLineChars="246"/>
        <w:rPr>
          <w:sz w:val="24"/>
        </w:rPr>
      </w:pPr>
      <w:r>
        <w:rPr>
          <w:rFonts w:hint="eastAsia"/>
          <w:sz w:val="24"/>
        </w:rPr>
        <w:t>理论联系实际、实事求是。</w:t>
      </w:r>
    </w:p>
    <w:p w14:paraId="20E658AD">
      <w:pPr>
        <w:spacing w:line="360" w:lineRule="auto"/>
        <w:ind w:firstLine="472" w:firstLineChars="196"/>
        <w:rPr>
          <w:b/>
          <w:bCs/>
          <w:sz w:val="24"/>
        </w:rPr>
      </w:pPr>
      <w:r>
        <w:rPr>
          <w:rFonts w:hint="eastAsia"/>
          <w:b/>
          <w:bCs/>
          <w:sz w:val="24"/>
        </w:rPr>
        <w:t>（四）实验内容</w:t>
      </w:r>
    </w:p>
    <w:p w14:paraId="4426C69C">
      <w:pPr>
        <w:spacing w:line="360" w:lineRule="auto"/>
        <w:ind w:firstLine="720" w:firstLineChars="300"/>
        <w:rPr>
          <w:rFonts w:hint="default" w:eastAsia="宋体"/>
          <w:sz w:val="24"/>
          <w:lang w:val="en-US" w:eastAsia="zh-CN"/>
        </w:rPr>
      </w:pPr>
      <w:r>
        <w:rPr>
          <w:rFonts w:hint="eastAsia"/>
          <w:sz w:val="24"/>
        </w:rPr>
        <w:t>1．通过</w:t>
      </w:r>
      <w:r>
        <w:rPr>
          <w:rFonts w:hint="eastAsia"/>
          <w:sz w:val="24"/>
          <w:lang w:val="en-US" w:eastAsia="zh-CN"/>
        </w:rPr>
        <w:t>读取文件，取得数据</w:t>
      </w:r>
    </w:p>
    <w:p w14:paraId="7991DEC3">
      <w:pPr>
        <w:spacing w:line="360" w:lineRule="auto"/>
        <w:ind w:firstLine="720" w:firstLineChars="300"/>
        <w:rPr>
          <w:rFonts w:hint="default" w:ascii="宋体" w:hAnsi="宋体" w:eastAsia="宋体"/>
          <w:bCs/>
          <w:sz w:val="24"/>
          <w:lang w:val="en-US" w:eastAsia="zh-CN"/>
        </w:rPr>
      </w:pPr>
      <w:r>
        <w:rPr>
          <w:rFonts w:ascii="宋体" w:hAnsi="宋体"/>
          <w:bCs/>
          <w:sz w:val="24"/>
        </w:rPr>
        <w:t>2</w:t>
      </w:r>
      <w:r>
        <w:rPr>
          <w:rFonts w:hint="eastAsia" w:ascii="宋体" w:hAnsi="宋体"/>
          <w:bCs/>
          <w:sz w:val="24"/>
        </w:rPr>
        <w:t>．</w:t>
      </w:r>
      <w:r>
        <w:rPr>
          <w:rFonts w:hint="eastAsia" w:ascii="宋体" w:hAnsi="宋体"/>
          <w:bCs/>
          <w:sz w:val="24"/>
          <w:lang w:val="en-US" w:eastAsia="zh-CN"/>
        </w:rPr>
        <w:t>利用生成算法生成相关汉字</w:t>
      </w:r>
    </w:p>
    <w:p w14:paraId="17297A0F">
      <w:pPr>
        <w:spacing w:line="360" w:lineRule="auto"/>
        <w:ind w:firstLine="720" w:firstLineChars="300"/>
        <w:rPr>
          <w:rFonts w:hint="default" w:ascii="宋体" w:hAnsi="宋体" w:eastAsia="宋体"/>
          <w:bCs/>
          <w:sz w:val="24"/>
          <w:lang w:val="en-US" w:eastAsia="zh-CN"/>
        </w:rPr>
      </w:pPr>
      <w:r>
        <w:rPr>
          <w:rFonts w:hint="eastAsia" w:ascii="宋体" w:hAnsi="宋体"/>
          <w:bCs/>
          <w:sz w:val="24"/>
        </w:rPr>
        <w:t>3．</w:t>
      </w:r>
      <w:r>
        <w:rPr>
          <w:rFonts w:hint="eastAsia" w:ascii="宋体" w:hAnsi="宋体"/>
          <w:bCs/>
          <w:sz w:val="24"/>
          <w:lang w:val="en-US" w:eastAsia="zh-CN"/>
        </w:rPr>
        <w:t>对汉字进行笔画判定</w:t>
      </w:r>
    </w:p>
    <w:p w14:paraId="1E9E39BF">
      <w:pPr>
        <w:spacing w:line="360" w:lineRule="auto"/>
        <w:ind w:firstLine="482" w:firstLineChars="200"/>
        <w:jc w:val="center"/>
        <w:rPr>
          <w:rFonts w:ascii="宋体" w:hAnsi="宋体"/>
          <w:b/>
          <w:sz w:val="24"/>
        </w:rPr>
      </w:pPr>
      <w:r>
        <w:rPr>
          <w:rFonts w:hint="eastAsia" w:ascii="宋体" w:hAnsi="宋体"/>
          <w:b/>
          <w:sz w:val="24"/>
        </w:rPr>
        <w:t>实验三 基于朴素贝叶斯的文本分类方法（</w:t>
      </w:r>
      <w:r>
        <w:rPr>
          <w:rFonts w:hint="eastAsia" w:ascii="宋体" w:hAnsi="宋体"/>
          <w:b/>
          <w:sz w:val="24"/>
          <w:lang w:val="en-US" w:eastAsia="zh-CN"/>
        </w:rPr>
        <w:t>2</w:t>
      </w:r>
      <w:r>
        <w:rPr>
          <w:rFonts w:hint="eastAsia" w:ascii="宋体" w:hAnsi="宋体"/>
          <w:b/>
          <w:sz w:val="24"/>
        </w:rPr>
        <w:t xml:space="preserve"> 课时）</w:t>
      </w:r>
    </w:p>
    <w:p w14:paraId="371A1D85">
      <w:pPr>
        <w:spacing w:line="360" w:lineRule="auto"/>
        <w:ind w:firstLine="472" w:firstLineChars="196"/>
        <w:rPr>
          <w:b/>
          <w:bCs/>
          <w:sz w:val="24"/>
        </w:rPr>
      </w:pPr>
      <w:r>
        <w:rPr>
          <w:rFonts w:hint="eastAsia"/>
          <w:b/>
          <w:bCs/>
          <w:sz w:val="24"/>
        </w:rPr>
        <w:t>（一）实验目的和要求</w:t>
      </w:r>
    </w:p>
    <w:p w14:paraId="76F86778">
      <w:pPr>
        <w:spacing w:line="360" w:lineRule="auto"/>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本实验旨在通过实现一个基于朴素贝叶斯分类器的垃圾邮件检测系统，理解并掌握文本分类的基本流程和方法。具体目标包括：</w:t>
      </w:r>
    </w:p>
    <w:p w14:paraId="32A651BE">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文本预处理：学习如何对文本数据进行预处理，包括去除无效字符、分词、过滤掉长度较短的词汇等。</w:t>
      </w:r>
    </w:p>
    <w:p w14:paraId="319AB646">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特征提取：从预处理后的文本中提取有效的特征，即构建词向量，表示每封邮件中特定词汇的出现情况。</w:t>
      </w:r>
    </w:p>
    <w:p w14:paraId="174F6383">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模型训练：使用朴素贝叶斯分类器对提取的特征进行训练，学习邮件是否为垃圾邮件的分类规则。</w:t>
      </w:r>
    </w:p>
    <w:p w14:paraId="5BA96863">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模型评估：通过测试集验证模型的分类效果，了解模型的准确性和泛化能力。</w:t>
      </w:r>
    </w:p>
    <w:p w14:paraId="502195AA">
      <w:pPr>
        <w:spacing w:line="360" w:lineRule="auto"/>
        <w:ind w:firstLine="472" w:firstLineChars="196"/>
        <w:rPr>
          <w:b/>
          <w:bCs/>
          <w:sz w:val="24"/>
        </w:rPr>
      </w:pPr>
      <w:r>
        <w:rPr>
          <w:rFonts w:hint="eastAsia"/>
          <w:b/>
          <w:bCs/>
          <w:sz w:val="24"/>
        </w:rPr>
        <w:t>（二）实验设备及材料</w:t>
      </w:r>
    </w:p>
    <w:p w14:paraId="286E66AF">
      <w:pPr>
        <w:spacing w:line="360" w:lineRule="auto"/>
        <w:ind w:firstLine="710" w:firstLineChars="296"/>
        <w:rPr>
          <w:rFonts w:hint="eastAsia"/>
          <w:bCs/>
          <w:sz w:val="24"/>
        </w:rPr>
      </w:pPr>
      <w:r>
        <w:rPr>
          <w:rFonts w:hint="eastAsia"/>
          <w:bCs/>
          <w:sz w:val="24"/>
        </w:rPr>
        <w:t>1．硬件：多媒体计算机</w:t>
      </w:r>
    </w:p>
    <w:p w14:paraId="5A15ED91">
      <w:pPr>
        <w:pStyle w:val="10"/>
        <w:numPr>
          <w:ilvl w:val="0"/>
          <w:numId w:val="0"/>
        </w:numPr>
        <w:spacing w:line="360" w:lineRule="auto"/>
        <w:ind w:firstLine="720" w:firstLineChars="300"/>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Pycharm</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配置好的虚拟环境和相关文件</w:t>
      </w:r>
    </w:p>
    <w:p w14:paraId="0B72C438">
      <w:pPr>
        <w:spacing w:line="360" w:lineRule="auto"/>
        <w:ind w:firstLine="472" w:firstLineChars="196"/>
        <w:rPr>
          <w:b/>
          <w:bCs/>
          <w:sz w:val="24"/>
        </w:rPr>
      </w:pPr>
      <w:r>
        <w:rPr>
          <w:rFonts w:hint="eastAsia"/>
          <w:b/>
          <w:bCs/>
          <w:sz w:val="24"/>
        </w:rPr>
        <w:t>（三）思政元素</w:t>
      </w:r>
    </w:p>
    <w:p w14:paraId="4CDE53C3">
      <w:pPr>
        <w:spacing w:line="360" w:lineRule="auto"/>
        <w:ind w:firstLine="710" w:firstLineChars="296"/>
        <w:rPr>
          <w:sz w:val="24"/>
        </w:rPr>
      </w:pPr>
      <w:r>
        <w:rPr>
          <w:rFonts w:hint="eastAsia"/>
          <w:sz w:val="24"/>
        </w:rPr>
        <w:t>对比国内外A</w:t>
      </w:r>
      <w:r>
        <w:rPr>
          <w:sz w:val="24"/>
        </w:rPr>
        <w:t>I</w:t>
      </w:r>
      <w:r>
        <w:rPr>
          <w:rFonts w:hint="eastAsia"/>
          <w:sz w:val="24"/>
        </w:rPr>
        <w:t>模型，开好新场景，实现新功能。</w:t>
      </w:r>
    </w:p>
    <w:p w14:paraId="08403B42">
      <w:pPr>
        <w:spacing w:line="360" w:lineRule="auto"/>
        <w:ind w:firstLine="472" w:firstLineChars="196"/>
        <w:rPr>
          <w:b/>
          <w:bCs/>
          <w:sz w:val="24"/>
        </w:rPr>
      </w:pPr>
      <w:r>
        <w:rPr>
          <w:rFonts w:hint="eastAsia"/>
          <w:b/>
          <w:bCs/>
          <w:sz w:val="24"/>
        </w:rPr>
        <w:t>（四）实验内容</w:t>
      </w:r>
    </w:p>
    <w:p w14:paraId="3A864B81">
      <w:pPr>
        <w:spacing w:line="360" w:lineRule="auto"/>
        <w:ind w:firstLine="710" w:firstLineChars="296"/>
        <w:rPr>
          <w:rFonts w:hint="eastAsia"/>
          <w:sz w:val="24"/>
        </w:rPr>
      </w:pPr>
      <w:r>
        <w:rPr>
          <w:rFonts w:hint="eastAsia"/>
          <w:sz w:val="24"/>
        </w:rPr>
        <w:t>1．客户端数据采集</w:t>
      </w:r>
    </w:p>
    <w:p w14:paraId="4D0B6F6D">
      <w:pPr>
        <w:spacing w:line="360" w:lineRule="auto"/>
        <w:ind w:firstLine="710" w:firstLineChars="296"/>
        <w:rPr>
          <w:rFonts w:hint="eastAsia"/>
          <w:sz w:val="24"/>
        </w:rPr>
      </w:pPr>
      <w:r>
        <w:rPr>
          <w:rFonts w:hint="eastAsia"/>
          <w:sz w:val="24"/>
        </w:rPr>
        <w:t>2．数据集创建</w:t>
      </w:r>
    </w:p>
    <w:p w14:paraId="356FFC32">
      <w:pPr>
        <w:spacing w:line="360" w:lineRule="auto"/>
        <w:ind w:firstLine="710" w:firstLineChars="296"/>
        <w:rPr>
          <w:rFonts w:hint="eastAsia"/>
          <w:sz w:val="24"/>
        </w:rPr>
      </w:pPr>
      <w:r>
        <w:rPr>
          <w:rFonts w:hint="eastAsia"/>
          <w:sz w:val="24"/>
        </w:rPr>
        <w:t>3．模型训练</w:t>
      </w:r>
    </w:p>
    <w:p w14:paraId="242AE042">
      <w:pPr>
        <w:spacing w:line="360" w:lineRule="auto"/>
        <w:ind w:firstLine="482" w:firstLineChars="200"/>
        <w:jc w:val="center"/>
        <w:rPr>
          <w:rFonts w:ascii="宋体" w:hAnsi="宋体"/>
          <w:b/>
          <w:sz w:val="24"/>
        </w:rPr>
      </w:pPr>
      <w:r>
        <w:rPr>
          <w:rFonts w:hint="eastAsia" w:ascii="宋体" w:hAnsi="宋体"/>
          <w:b/>
          <w:sz w:val="24"/>
        </w:rPr>
        <w:t>实验四 基于pytorch框架的对话系统实战（</w:t>
      </w:r>
      <w:r>
        <w:rPr>
          <w:rFonts w:hint="eastAsia" w:ascii="宋体" w:hAnsi="宋体"/>
          <w:b/>
          <w:sz w:val="24"/>
          <w:lang w:val="en-US" w:eastAsia="zh-CN"/>
        </w:rPr>
        <w:t>2</w:t>
      </w:r>
      <w:r>
        <w:rPr>
          <w:rFonts w:hint="eastAsia" w:ascii="宋体" w:hAnsi="宋体"/>
          <w:b/>
          <w:sz w:val="24"/>
        </w:rPr>
        <w:t>课时）</w:t>
      </w:r>
    </w:p>
    <w:p w14:paraId="1BEA1281">
      <w:pPr>
        <w:spacing w:line="360" w:lineRule="auto"/>
        <w:ind w:firstLine="472" w:firstLineChars="196"/>
        <w:rPr>
          <w:b/>
          <w:bCs/>
          <w:sz w:val="24"/>
        </w:rPr>
      </w:pPr>
      <w:r>
        <w:rPr>
          <w:rFonts w:hint="eastAsia"/>
          <w:b/>
          <w:bCs/>
          <w:sz w:val="24"/>
        </w:rPr>
        <w:t>（一）实验目的和要求</w:t>
      </w:r>
    </w:p>
    <w:p w14:paraId="7F584EAE">
      <w:pPr>
        <w:spacing w:line="360" w:lineRule="auto"/>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t>本实验的主要目的是通过实现一个简单的聊天机器人来熟悉和理解序列到序列（Seq2Seq）模型及其关键组件，包括编码器、解码器以及注意力机制。通过使用PyTorch框架和TorchScript，学生将能够了解如何构建、训练和部署一个基于神经网络的聊天机器人。此外，本实验还将帮助学生掌握自然语言处理（NLP）中的一些基本技术，如词汇表构建、文本规范化以及模型评估</w:t>
      </w:r>
    </w:p>
    <w:p w14:paraId="0BDDADC6">
      <w:pPr>
        <w:spacing w:line="360" w:lineRule="auto"/>
        <w:ind w:firstLine="482" w:firstLineChars="200"/>
        <w:rPr>
          <w:b/>
          <w:bCs/>
          <w:sz w:val="24"/>
        </w:rPr>
      </w:pPr>
      <w:r>
        <w:rPr>
          <w:rFonts w:hint="eastAsia"/>
          <w:b/>
          <w:bCs/>
          <w:sz w:val="24"/>
        </w:rPr>
        <w:t>（二）实验设备及材料</w:t>
      </w:r>
    </w:p>
    <w:p w14:paraId="568AB096">
      <w:pPr>
        <w:widowControl/>
        <w:numPr>
          <w:ilvl w:val="0"/>
          <w:numId w:val="2"/>
        </w:numPr>
        <w:spacing w:line="360" w:lineRule="auto"/>
        <w:ind w:left="425" w:leftChars="0" w:firstLine="215" w:firstLineChars="0"/>
        <w:jc w:val="left"/>
        <w:rPr>
          <w:rFonts w:hint="eastAsia" w:cs="宋体" w:asciiTheme="minorEastAsia" w:hAnsiTheme="minorEastAsia"/>
          <w:color w:val="000000"/>
          <w:kern w:val="0"/>
          <w:sz w:val="24"/>
          <w:szCs w:val="24"/>
        </w:rPr>
      </w:pPr>
      <w:r>
        <w:rPr>
          <w:rFonts w:cs="宋体" w:asciiTheme="minorEastAsia" w:hAnsiTheme="minorEastAsia"/>
          <w:color w:val="000000"/>
          <w:kern w:val="0"/>
          <w:sz w:val="24"/>
          <w:szCs w:val="24"/>
        </w:rPr>
        <w:t>学生需要确保计算机上安装了Python和PyTorch库。</w:t>
      </w:r>
    </w:p>
    <w:p w14:paraId="77C5438A">
      <w:pPr>
        <w:widowControl/>
        <w:numPr>
          <w:ilvl w:val="0"/>
          <w:numId w:val="2"/>
        </w:numPr>
        <w:spacing w:line="360" w:lineRule="auto"/>
        <w:ind w:left="425" w:leftChars="0" w:firstLine="215" w:firstLineChars="0"/>
        <w:jc w:val="left"/>
        <w:rPr>
          <w:rFonts w:hint="eastAsia" w:cs="宋体" w:asciiTheme="minorEastAsia" w:hAnsiTheme="minorEastAsia"/>
          <w:color w:val="000000"/>
          <w:kern w:val="0"/>
          <w:sz w:val="24"/>
          <w:szCs w:val="24"/>
        </w:rPr>
      </w:pPr>
      <w:r>
        <w:rPr>
          <w:rFonts w:cs="宋体" w:asciiTheme="minorEastAsia" w:hAnsiTheme="minorEastAsia"/>
          <w:color w:val="000000"/>
          <w:kern w:val="0"/>
          <w:sz w:val="24"/>
          <w:szCs w:val="24"/>
        </w:rPr>
        <w:t>了解并配置好必要的依赖项，如</w:t>
      </w:r>
      <w:r>
        <w:rPr>
          <w:rFonts w:hint="eastAsia" w:cs="宋体" w:asciiTheme="minorEastAsia" w:hAnsiTheme="minorEastAsia"/>
          <w:color w:val="000000"/>
          <w:kern w:val="0"/>
          <w:sz w:val="24"/>
          <w:szCs w:val="24"/>
          <w:lang w:val="en-US" w:eastAsia="zh-CN"/>
        </w:rPr>
        <w:t>P</w:t>
      </w:r>
      <w:r>
        <w:rPr>
          <w:rFonts w:cs="宋体" w:asciiTheme="minorEastAsia" w:hAnsiTheme="minorEastAsia"/>
          <w:color w:val="000000"/>
          <w:kern w:val="0"/>
          <w:sz w:val="24"/>
          <w:szCs w:val="24"/>
        </w:rPr>
        <w:t>torch, numpy等。。</w:t>
      </w:r>
    </w:p>
    <w:p w14:paraId="587EFC30">
      <w:pPr>
        <w:spacing w:line="360" w:lineRule="auto"/>
        <w:ind w:firstLine="472" w:firstLineChars="196"/>
        <w:rPr>
          <w:b/>
          <w:bCs/>
          <w:sz w:val="24"/>
        </w:rPr>
      </w:pPr>
      <w:r>
        <w:rPr>
          <w:rFonts w:hint="eastAsia"/>
          <w:b/>
          <w:bCs/>
          <w:sz w:val="24"/>
        </w:rPr>
        <w:t>（三）思政元素</w:t>
      </w:r>
    </w:p>
    <w:p w14:paraId="1A9DAAE9">
      <w:pPr>
        <w:spacing w:line="360" w:lineRule="auto"/>
        <w:ind w:left="420" w:leftChars="200" w:firstLine="480" w:firstLineChars="200"/>
        <w:rPr>
          <w:sz w:val="24"/>
        </w:rPr>
      </w:pPr>
      <w:r>
        <w:rPr>
          <w:rFonts w:hint="eastAsia"/>
          <w:sz w:val="24"/>
        </w:rPr>
        <w:t>A</w:t>
      </w:r>
      <w:r>
        <w:rPr>
          <w:sz w:val="24"/>
        </w:rPr>
        <w:t>I</w:t>
      </w:r>
      <w:r>
        <w:rPr>
          <w:rFonts w:hint="eastAsia"/>
          <w:sz w:val="24"/>
        </w:rPr>
        <w:t>时代技术更新的非常快，课程内容要紧跟时代的发展，争取学有所用，用就能用好。</w:t>
      </w:r>
    </w:p>
    <w:p w14:paraId="2DB26E95">
      <w:pPr>
        <w:spacing w:line="360" w:lineRule="auto"/>
        <w:ind w:firstLine="472" w:firstLineChars="196"/>
        <w:rPr>
          <w:b/>
          <w:bCs/>
          <w:sz w:val="24"/>
        </w:rPr>
      </w:pPr>
      <w:r>
        <w:rPr>
          <w:rFonts w:hint="eastAsia"/>
          <w:b/>
          <w:bCs/>
          <w:sz w:val="24"/>
        </w:rPr>
        <w:t>（四）实验内容</w:t>
      </w:r>
    </w:p>
    <w:p w14:paraId="33F237FF">
      <w:pPr>
        <w:pStyle w:val="10"/>
        <w:spacing w:line="360" w:lineRule="auto"/>
        <w:ind w:firstLine="480"/>
        <w:rPr>
          <w:rFonts w:hint="eastAsia" w:asciiTheme="minorEastAsia" w:hAnsiTheme="minorEastAsia"/>
          <w:sz w:val="24"/>
          <w:szCs w:val="24"/>
        </w:rPr>
      </w:pPr>
      <w:r>
        <w:rPr>
          <w:rFonts w:hint="eastAsia" w:asciiTheme="minorEastAsia" w:hAnsiTheme="minorEastAsia"/>
          <w:sz w:val="24"/>
          <w:szCs w:val="24"/>
        </w:rPr>
        <w:t>本实验基于序列到序列（Seq2Seq）模型，通过构建一个基于PyTorch框架的聊天机器人来深入理解该模型的工作原理及其在自然语言处理（NLP）中的应用。Seq2Seq模型是一种典型的编码器-解码器架构，其中编码器负责将输入序列转换成一个固定长度的内部表示（上下文向量），而解码器则利用这个内部表示来逐步生成输出序列。为了提升模型性能，本实验还引入了注意力机制，使得解码器在生成每个输出词时能够关注输入序列的不同部分。</w:t>
      </w:r>
    </w:p>
    <w:p w14:paraId="734026A5">
      <w:pPr>
        <w:spacing w:before="156" w:beforeLines="50" w:line="360" w:lineRule="auto"/>
        <w:ind w:firstLine="482" w:firstLineChars="200"/>
        <w:rPr>
          <w:rFonts w:ascii="宋体" w:hAnsi="宋体"/>
          <w:b/>
          <w:sz w:val="24"/>
        </w:rPr>
      </w:pPr>
      <w:r>
        <w:rPr>
          <w:rFonts w:hint="eastAsia" w:ascii="宋体" w:hAnsi="宋体"/>
          <w:b/>
          <w:sz w:val="24"/>
        </w:rPr>
        <w:t>四、实验考核方式与标准</w:t>
      </w:r>
    </w:p>
    <w:p w14:paraId="7F177914">
      <w:pPr>
        <w:spacing w:line="360" w:lineRule="auto"/>
        <w:ind w:left="420" w:leftChars="200"/>
        <w:rPr>
          <w:sz w:val="24"/>
        </w:rPr>
      </w:pPr>
      <w:r>
        <w:rPr>
          <w:rFonts w:hint="eastAsia"/>
          <w:sz w:val="24"/>
        </w:rPr>
        <w:t>1、每次实验课后认真完成实验报告并上传到到自己的学习主页。</w:t>
      </w:r>
    </w:p>
    <w:p w14:paraId="428CFF42">
      <w:pPr>
        <w:spacing w:line="360" w:lineRule="auto"/>
        <w:ind w:left="420" w:leftChars="200"/>
        <w:rPr>
          <w:sz w:val="24"/>
        </w:rPr>
      </w:pPr>
      <w:r>
        <w:rPr>
          <w:rFonts w:hint="eastAsia"/>
          <w:sz w:val="24"/>
        </w:rPr>
        <w:t>2、评分办法：实验纪律20%，实验完成情况30%，实验报告50%。</w:t>
      </w:r>
    </w:p>
    <w:p w14:paraId="36295EB8">
      <w:pPr>
        <w:spacing w:line="360" w:lineRule="auto"/>
        <w:ind w:left="420" w:leftChars="200"/>
        <w:rPr>
          <w:sz w:val="24"/>
        </w:rPr>
      </w:pPr>
      <w:r>
        <w:rPr>
          <w:rFonts w:hint="eastAsia"/>
          <w:sz w:val="24"/>
        </w:rPr>
        <w:t>3、实验成绩占本课程总分的15%计入期末总成绩。</w:t>
      </w:r>
    </w:p>
    <w:p w14:paraId="6C238737">
      <w:pPr>
        <w:spacing w:before="156" w:beforeLines="50" w:line="360" w:lineRule="auto"/>
        <w:ind w:firstLine="472" w:firstLineChars="196"/>
        <w:rPr>
          <w:rFonts w:ascii="宋体" w:hAnsi="宋体"/>
          <w:b/>
          <w:sz w:val="24"/>
        </w:rPr>
      </w:pPr>
      <w:r>
        <w:rPr>
          <w:rFonts w:hint="eastAsia" w:ascii="宋体" w:hAnsi="宋体"/>
          <w:b/>
          <w:sz w:val="24"/>
        </w:rPr>
        <w:t>五、实验教材（实验指导书）及教学参考书</w:t>
      </w:r>
    </w:p>
    <w:p w14:paraId="2A074909">
      <w:pPr>
        <w:spacing w:line="360" w:lineRule="auto"/>
        <w:ind w:left="420" w:leftChars="200"/>
        <w:rPr>
          <w:sz w:val="24"/>
        </w:rPr>
      </w:pPr>
      <w:r>
        <w:rPr>
          <w:rFonts w:hint="eastAsia" w:ascii="宋体" w:hAnsi="宋体"/>
          <w:b/>
          <w:sz w:val="24"/>
        </w:rPr>
        <w:t xml:space="preserve"> </w:t>
      </w:r>
      <w:r>
        <w:rPr>
          <w:rFonts w:hint="eastAsia"/>
          <w:sz w:val="24"/>
        </w:rPr>
        <w:t>实验指导书为自编教材</w:t>
      </w:r>
    </w:p>
    <w:p w14:paraId="46E92B01">
      <w:pPr>
        <w:spacing w:line="360" w:lineRule="auto"/>
        <w:rPr>
          <w:rFonts w:ascii="宋体" w:hAnsi="宋体"/>
          <w:b/>
          <w:sz w:val="24"/>
        </w:rPr>
      </w:pPr>
      <w:bookmarkStart w:id="0" w:name="_GoBack"/>
      <w:bookmarkEnd w:id="0"/>
    </w:p>
    <w:p w14:paraId="7A239888">
      <w:pPr>
        <w:snapToGrid w:val="0"/>
        <w:spacing w:line="360" w:lineRule="auto"/>
        <w:ind w:right="1260" w:firstLine="5040" w:firstLineChars="2100"/>
        <w:rPr>
          <w:rFonts w:ascii="宋体" w:hAnsi="宋体"/>
          <w:sz w:val="24"/>
        </w:rPr>
      </w:pPr>
      <w:r>
        <w:rPr>
          <w:rFonts w:hint="eastAsia" w:ascii="宋体" w:hAnsi="宋体"/>
          <w:sz w:val="24"/>
        </w:rPr>
        <w:t>执笔人：栗青生</w:t>
      </w:r>
    </w:p>
    <w:p w14:paraId="7DA72081">
      <w:pPr>
        <w:snapToGrid w:val="0"/>
        <w:spacing w:line="360" w:lineRule="auto"/>
        <w:ind w:firstLine="5040" w:firstLineChars="2100"/>
        <w:rPr>
          <w:rFonts w:ascii="宋体" w:hAnsi="宋体"/>
          <w:sz w:val="24"/>
        </w:rPr>
      </w:pPr>
      <w:r>
        <w:rPr>
          <w:rFonts w:hint="eastAsia" w:ascii="宋体" w:hAnsi="宋体"/>
          <w:sz w:val="24"/>
        </w:rPr>
        <w:t>编制日期: 202</w:t>
      </w:r>
      <w:r>
        <w:rPr>
          <w:rFonts w:ascii="宋体" w:hAnsi="宋体"/>
          <w:sz w:val="24"/>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p>
    <w:p w14:paraId="0F96F572">
      <w:pPr>
        <w:spacing w:line="360" w:lineRule="auto"/>
        <w:rPr>
          <w:sz w:val="24"/>
        </w:rPr>
      </w:pPr>
      <w:r>
        <w:rPr>
          <w:rFonts w:hint="eastAsia"/>
          <w:sz w:val="24"/>
        </w:rPr>
        <w:t xml:space="preserve"> </w:t>
      </w:r>
    </w:p>
    <w:p w14:paraId="2D52BE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FD30B"/>
    <w:multiLevelType w:val="singleLevel"/>
    <w:tmpl w:val="13EFD30B"/>
    <w:lvl w:ilvl="0" w:tentative="0">
      <w:start w:val="1"/>
      <w:numFmt w:val="decimal"/>
      <w:lvlText w:val="%1."/>
      <w:lvlJc w:val="left"/>
      <w:pPr>
        <w:ind w:left="425" w:hanging="425"/>
      </w:pPr>
      <w:rPr>
        <w:rFonts w:hint="default"/>
      </w:rPr>
    </w:lvl>
  </w:abstractNum>
  <w:abstractNum w:abstractNumId="1">
    <w:nsid w:val="29ACC3C8"/>
    <w:multiLevelType w:val="singleLevel"/>
    <w:tmpl w:val="29ACC3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OTJhZWM3Nzc3MmVjNDhmYjMyZjZmMDQ1YjY3OTkifQ=="/>
  </w:docVars>
  <w:rsids>
    <w:rsidRoot w:val="5CBC0237"/>
    <w:rsid w:val="000844EE"/>
    <w:rsid w:val="001114C9"/>
    <w:rsid w:val="00171806"/>
    <w:rsid w:val="002D2E8B"/>
    <w:rsid w:val="00304BEA"/>
    <w:rsid w:val="003818C1"/>
    <w:rsid w:val="003C2772"/>
    <w:rsid w:val="0041440F"/>
    <w:rsid w:val="00432899"/>
    <w:rsid w:val="004A2736"/>
    <w:rsid w:val="004B61A3"/>
    <w:rsid w:val="004E6987"/>
    <w:rsid w:val="00563012"/>
    <w:rsid w:val="006841E1"/>
    <w:rsid w:val="006C59E5"/>
    <w:rsid w:val="00756B58"/>
    <w:rsid w:val="00843CCA"/>
    <w:rsid w:val="00850E23"/>
    <w:rsid w:val="00854208"/>
    <w:rsid w:val="00904052"/>
    <w:rsid w:val="00967ACB"/>
    <w:rsid w:val="009714EB"/>
    <w:rsid w:val="009B5CFD"/>
    <w:rsid w:val="00A07AAC"/>
    <w:rsid w:val="00A40D86"/>
    <w:rsid w:val="00A64E98"/>
    <w:rsid w:val="00A66929"/>
    <w:rsid w:val="00AC6C54"/>
    <w:rsid w:val="00AD0602"/>
    <w:rsid w:val="00AD78AB"/>
    <w:rsid w:val="00AE67D5"/>
    <w:rsid w:val="00B95C78"/>
    <w:rsid w:val="00BD173F"/>
    <w:rsid w:val="00C91E01"/>
    <w:rsid w:val="00CE75C5"/>
    <w:rsid w:val="00D74FA0"/>
    <w:rsid w:val="00DD5CCE"/>
    <w:rsid w:val="00DE2D11"/>
    <w:rsid w:val="00F1039E"/>
    <w:rsid w:val="02401C0B"/>
    <w:rsid w:val="062D71EF"/>
    <w:rsid w:val="085A5FF7"/>
    <w:rsid w:val="0A5E16A3"/>
    <w:rsid w:val="0E4806A0"/>
    <w:rsid w:val="0F066BB5"/>
    <w:rsid w:val="0F4E206B"/>
    <w:rsid w:val="0F696B20"/>
    <w:rsid w:val="0F847DFE"/>
    <w:rsid w:val="12803FC6"/>
    <w:rsid w:val="149A59CD"/>
    <w:rsid w:val="15911526"/>
    <w:rsid w:val="16B52218"/>
    <w:rsid w:val="18226406"/>
    <w:rsid w:val="19C47954"/>
    <w:rsid w:val="20191E9C"/>
    <w:rsid w:val="20631369"/>
    <w:rsid w:val="22AF2AE8"/>
    <w:rsid w:val="22F70700"/>
    <w:rsid w:val="24A65CC9"/>
    <w:rsid w:val="24C820E3"/>
    <w:rsid w:val="24F42ED8"/>
    <w:rsid w:val="26F404B5"/>
    <w:rsid w:val="280833D7"/>
    <w:rsid w:val="2B9E4989"/>
    <w:rsid w:val="2C1A1476"/>
    <w:rsid w:val="2C444745"/>
    <w:rsid w:val="30AE651D"/>
    <w:rsid w:val="314845EF"/>
    <w:rsid w:val="32584AA6"/>
    <w:rsid w:val="331327C1"/>
    <w:rsid w:val="340B4022"/>
    <w:rsid w:val="34802092"/>
    <w:rsid w:val="3B4756B8"/>
    <w:rsid w:val="3BD57234"/>
    <w:rsid w:val="3DFF671E"/>
    <w:rsid w:val="3EEB11AF"/>
    <w:rsid w:val="3F386854"/>
    <w:rsid w:val="460E17D6"/>
    <w:rsid w:val="46EE37D3"/>
    <w:rsid w:val="4F245FE4"/>
    <w:rsid w:val="508B2232"/>
    <w:rsid w:val="513E2C61"/>
    <w:rsid w:val="51595CED"/>
    <w:rsid w:val="53081779"/>
    <w:rsid w:val="53627212"/>
    <w:rsid w:val="54181E8F"/>
    <w:rsid w:val="548F3A6C"/>
    <w:rsid w:val="57C739B1"/>
    <w:rsid w:val="58CB42FF"/>
    <w:rsid w:val="58D81BED"/>
    <w:rsid w:val="5952374E"/>
    <w:rsid w:val="5AB3021C"/>
    <w:rsid w:val="5B202E40"/>
    <w:rsid w:val="5CBC0237"/>
    <w:rsid w:val="5E273BD8"/>
    <w:rsid w:val="5ED94617"/>
    <w:rsid w:val="65E971E8"/>
    <w:rsid w:val="68A27788"/>
    <w:rsid w:val="690C1B6B"/>
    <w:rsid w:val="6BE20961"/>
    <w:rsid w:val="6CD75583"/>
    <w:rsid w:val="71CC00E9"/>
    <w:rsid w:val="73606E36"/>
    <w:rsid w:val="736B56E0"/>
    <w:rsid w:val="74BD1F6B"/>
    <w:rsid w:val="77B829C2"/>
    <w:rsid w:val="77EF7B65"/>
    <w:rsid w:val="782876F7"/>
    <w:rsid w:val="782A5334"/>
    <w:rsid w:val="7C1F350C"/>
    <w:rsid w:val="7DD16AF9"/>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rFonts w:ascii="Times New Roman" w:hAnsi="Times New Roman" w:eastAsia="宋体" w:cs="Times New Roman"/>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2233</Words>
  <Characters>2428</Characters>
  <Lines>16</Lines>
  <Paragraphs>4</Paragraphs>
  <TotalTime>2</TotalTime>
  <ScaleCrop>false</ScaleCrop>
  <LinksUpToDate>false</LinksUpToDate>
  <CharactersWithSpaces>2535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2024-02-24T06:08:00Z</dcterms:created>
  <dc:creator>ZCX</dc:creator>
  <cp:lastModifiedBy>沃森</cp:lastModifiedBy>
  <dcterms:modified xsi:type="dcterms:W3CDTF">2024-09-29T11:18:35Z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638805BAB4234F59A022B6959C9334E7_13</vt:lpwstr>
  </property>
</Properties>
</file>